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251" w:rsidRPr="00187251" w:rsidRDefault="00187251" w:rsidP="00187251">
      <w:pPr>
        <w:shd w:val="clear" w:color="auto" w:fill="DEEAF6" w:themeFill="accent5" w:themeFillTint="33"/>
        <w:rPr>
          <w:rFonts w:ascii="Times New Roman" w:hAnsi="Times New Roman" w:cs="Times New Roman"/>
          <w:color w:val="808080" w:themeColor="background1" w:themeShade="80"/>
          <w:sz w:val="20"/>
        </w:rPr>
      </w:pPr>
    </w:p>
    <w:p w:rsidR="00187251" w:rsidRPr="00187251" w:rsidRDefault="00FB7890" w:rsidP="00187251">
      <w:pPr>
        <w:shd w:val="clear" w:color="auto" w:fill="DEEAF6" w:themeFill="accent5" w:themeFillTint="33"/>
        <w:rPr>
          <w:rFonts w:ascii="Times New Roman" w:hAnsi="Times New Roman" w:cs="Times New Roman"/>
          <w:color w:val="808080" w:themeColor="background1" w:themeShade="80"/>
          <w:sz w:val="20"/>
        </w:rPr>
      </w:pPr>
      <w:bookmarkStart w:id="0" w:name="_GoBack"/>
      <w:bookmarkEnd w:id="0"/>
      <w:r>
        <w:rPr>
          <w:rFonts w:ascii="Times New Roman" w:hAnsi="Times New Roman"/>
          <w:color w:val="808080" w:themeColor="background1" w:themeShade="80"/>
          <w:sz w:val="20"/>
        </w:rPr>
        <w:t>Instructions for bidders for completing</w:t>
      </w:r>
      <w:r w:rsidR="00187251">
        <w:rPr>
          <w:rFonts w:ascii="Times New Roman" w:hAnsi="Times New Roman"/>
          <w:color w:val="808080" w:themeColor="background1" w:themeShade="80"/>
          <w:sz w:val="20"/>
        </w:rPr>
        <w:t xml:space="preserve"> part B:</w:t>
      </w:r>
    </w:p>
    <w:p w:rsidR="00187251" w:rsidRPr="008F2A3B" w:rsidRDefault="008F2A3B" w:rsidP="00187251">
      <w:pPr>
        <w:pStyle w:val="ListParagraph"/>
        <w:shd w:val="clear" w:color="auto" w:fill="DEEAF6" w:themeFill="accent5" w:themeFillTint="33"/>
        <w:spacing w:after="0"/>
        <w:ind w:left="0"/>
        <w:rPr>
          <w:rFonts w:ascii="Times New Roman" w:hAnsi="Times New Roman" w:cs="Times New Roman"/>
          <w:i/>
          <w:iCs/>
          <w:color w:val="808080" w:themeColor="background1" w:themeShade="80"/>
        </w:rPr>
      </w:pPr>
      <w:r>
        <w:rPr>
          <w:rFonts w:ascii="Times New Roman" w:hAnsi="Times New Roman"/>
          <w:i/>
          <w:iCs/>
          <w:color w:val="808080" w:themeColor="background1" w:themeShade="80"/>
          <w:sz w:val="20"/>
        </w:rPr>
        <w:t>Enter text only in the fields marked in blue.</w:t>
      </w:r>
    </w:p>
    <w:p w:rsidR="00187251" w:rsidRPr="00187251" w:rsidRDefault="00187251" w:rsidP="00187251">
      <w:pPr>
        <w:shd w:val="clear" w:color="auto" w:fill="DEEAF6" w:themeFill="accent5" w:themeFillTint="33"/>
        <w:jc w:val="center"/>
        <w:rPr>
          <w:rFonts w:ascii="Times New Roman" w:hAnsi="Times New Roman" w:cs="Times New Roman"/>
          <w:i/>
          <w:color w:val="000000" w:themeColor="text1"/>
          <w:sz w:val="22"/>
          <w:szCs w:val="22"/>
        </w:rPr>
      </w:pPr>
    </w:p>
    <w:p w:rsidR="00187251" w:rsidRPr="00187251" w:rsidRDefault="00187251" w:rsidP="00187251">
      <w:pPr>
        <w:shd w:val="clear" w:color="auto" w:fill="DEEAF6" w:themeFill="accent5" w:themeFillTint="33"/>
        <w:jc w:val="center"/>
        <w:rPr>
          <w:rFonts w:ascii="Times New Roman" w:hAnsi="Times New Roman" w:cs="Times New Roman"/>
          <w:i/>
          <w:color w:val="000000" w:themeColor="text1"/>
          <w:sz w:val="22"/>
          <w:szCs w:val="22"/>
        </w:rPr>
      </w:pPr>
      <w:r>
        <w:rPr>
          <w:rFonts w:ascii="Times New Roman" w:hAnsi="Times New Roman"/>
          <w:i/>
          <w:color w:val="000000" w:themeColor="text1"/>
          <w:sz w:val="22"/>
          <w:szCs w:val="22"/>
        </w:rPr>
        <w:t>&lt;Enter your company logo&gt;</w:t>
      </w:r>
    </w:p>
    <w:p w:rsidR="00897EC2" w:rsidRPr="00187251" w:rsidRDefault="00897EC2" w:rsidP="00903B87">
      <w:pPr>
        <w:pStyle w:val="ListParagraph"/>
        <w:spacing w:after="0"/>
        <w:jc w:val="center"/>
        <w:rPr>
          <w:rFonts w:ascii="Times New Roman" w:hAnsi="Times New Roman" w:cs="Times New Roman"/>
          <w:color w:val="FF0000"/>
          <w:sz w:val="20"/>
          <w:szCs w:val="20"/>
        </w:rPr>
      </w:pPr>
    </w:p>
    <w:p w:rsidR="00903B87" w:rsidRPr="00187251" w:rsidRDefault="00187251" w:rsidP="00903B87">
      <w:pPr>
        <w:jc w:val="center"/>
        <w:rPr>
          <w:rFonts w:ascii="Times New Roman" w:eastAsiaTheme="minorHAnsi" w:hAnsi="Times New Roman" w:cs="Times New Roman"/>
          <w:b/>
          <w:bCs/>
          <w:sz w:val="22"/>
          <w:szCs w:val="22"/>
        </w:rPr>
      </w:pPr>
      <w:r>
        <w:rPr>
          <w:rFonts w:ascii="Times New Roman" w:hAnsi="Times New Roman"/>
          <w:b/>
          <w:bCs/>
          <w:sz w:val="22"/>
          <w:szCs w:val="22"/>
        </w:rPr>
        <w:t>PART B: Technical specification and technical and financial bid</w:t>
      </w:r>
    </w:p>
    <w:p w:rsidR="001910C6" w:rsidRPr="00187251" w:rsidRDefault="001910C6" w:rsidP="00903B87">
      <w:pPr>
        <w:jc w:val="center"/>
        <w:rPr>
          <w:rFonts w:ascii="Times New Roman" w:hAnsi="Times New Roman" w:cs="Times New Roman"/>
          <w:b/>
          <w:bCs/>
          <w:sz w:val="22"/>
          <w:szCs w:val="22"/>
        </w:rPr>
      </w:pPr>
    </w:p>
    <w:p w:rsidR="00647FED" w:rsidRPr="00187251" w:rsidRDefault="00647FED" w:rsidP="00903B87">
      <w:pPr>
        <w:rPr>
          <w:rFonts w:ascii="Times New Roman" w:hAnsi="Times New Roman" w:cs="Times New Roman"/>
          <w:sz w:val="22"/>
          <w:szCs w:val="22"/>
        </w:rPr>
      </w:pPr>
    </w:p>
    <w:p w:rsidR="00647FED" w:rsidRPr="00187251" w:rsidRDefault="007B6FFD" w:rsidP="00D11E89">
      <w:pPr>
        <w:shd w:val="clear" w:color="auto" w:fill="DEEAF6" w:themeFill="accent5" w:themeFillTint="33"/>
        <w:jc w:val="right"/>
        <w:rPr>
          <w:rFonts w:ascii="Times New Roman" w:hAnsi="Times New Roman" w:cs="Times New Roman"/>
          <w:color w:val="000000" w:themeColor="text1"/>
          <w:sz w:val="22"/>
          <w:szCs w:val="22"/>
        </w:rPr>
      </w:pPr>
      <w:r w:rsidRPr="00330104">
        <w:rPr>
          <w:rFonts w:ascii="Times New Roman" w:hAnsi="Times New Roman" w:cs="Times New Roman"/>
          <w:color w:val="000000" w:themeColor="text1"/>
          <w:sz w:val="22"/>
          <w:szCs w:val="22"/>
        </w:rPr>
        <w:t>&lt;</w:t>
      </w:r>
      <w:proofErr w:type="gramStart"/>
      <w:r w:rsidR="00F41E79">
        <w:rPr>
          <w:rFonts w:ascii="Times New Roman" w:hAnsi="Times New Roman" w:cs="Times New Roman"/>
          <w:color w:val="000000" w:themeColor="text1"/>
          <w:sz w:val="22"/>
          <w:szCs w:val="22"/>
        </w:rPr>
        <w:t>insert</w:t>
      </w:r>
      <w:proofErr w:type="gramEnd"/>
      <w:r>
        <w:rPr>
          <w:rFonts w:ascii="Times New Roman" w:hAnsi="Times New Roman" w:cs="Times New Roman"/>
          <w:color w:val="000000" w:themeColor="text1"/>
          <w:sz w:val="22"/>
          <w:szCs w:val="22"/>
        </w:rPr>
        <w:t xml:space="preserve"> date</w:t>
      </w:r>
      <w:r w:rsidRPr="00330104">
        <w:rPr>
          <w:rFonts w:ascii="Times New Roman" w:hAnsi="Times New Roman" w:cs="Times New Roman"/>
          <w:color w:val="000000" w:themeColor="text1"/>
          <w:sz w:val="22"/>
          <w:szCs w:val="22"/>
        </w:rPr>
        <w:t>&gt;</w:t>
      </w:r>
    </w:p>
    <w:p w:rsidR="0034108B" w:rsidRPr="00187251" w:rsidRDefault="0034108B" w:rsidP="00903B87">
      <w:pPr>
        <w:rPr>
          <w:rFonts w:ascii="Times New Roman" w:hAnsi="Times New Roman" w:cs="Times New Roman"/>
          <w:color w:val="000000" w:themeColor="text1"/>
          <w:sz w:val="22"/>
          <w:szCs w:val="22"/>
        </w:rPr>
      </w:pPr>
    </w:p>
    <w:p w:rsidR="00187251" w:rsidRPr="00091004" w:rsidRDefault="00187251" w:rsidP="00187251">
      <w:pPr>
        <w:rPr>
          <w:rFonts w:ascii="Times New Roman" w:hAnsi="Times New Roman" w:cs="Times New Roman"/>
          <w:color w:val="000000" w:themeColor="text1"/>
          <w:sz w:val="22"/>
          <w:szCs w:val="22"/>
        </w:rPr>
      </w:pPr>
      <w:r>
        <w:rPr>
          <w:rFonts w:ascii="Times New Roman" w:hAnsi="Times New Roman"/>
          <w:color w:val="000000" w:themeColor="text1"/>
          <w:sz w:val="22"/>
          <w:szCs w:val="22"/>
        </w:rPr>
        <w:t>Name of procurement: Procurement of laser cutting machine</w:t>
      </w:r>
    </w:p>
    <w:p w:rsidR="00647FED" w:rsidRPr="00187251" w:rsidRDefault="00187251" w:rsidP="00187251">
      <w:pPr>
        <w:rPr>
          <w:rFonts w:ascii="Times New Roman" w:hAnsi="Times New Roman" w:cs="Times New Roman"/>
          <w:color w:val="000000" w:themeColor="text1"/>
          <w:sz w:val="22"/>
          <w:szCs w:val="22"/>
        </w:rPr>
      </w:pPr>
      <w:r>
        <w:rPr>
          <w:rFonts w:ascii="Times New Roman" w:hAnsi="Times New Roman"/>
          <w:color w:val="000000" w:themeColor="text1"/>
          <w:sz w:val="22"/>
          <w:szCs w:val="22"/>
        </w:rPr>
        <w:t xml:space="preserve">Reference number: </w:t>
      </w:r>
      <w:r w:rsidR="00F84690">
        <w:rPr>
          <w:rFonts w:ascii="Times New Roman" w:hAnsi="Times New Roman"/>
          <w:color w:val="000000" w:themeColor="text1"/>
          <w:sz w:val="22"/>
          <w:szCs w:val="22"/>
        </w:rPr>
        <w:t>1581</w:t>
      </w:r>
    </w:p>
    <w:p w:rsidR="00647FED" w:rsidRPr="00187251" w:rsidRDefault="00647FED" w:rsidP="00903B87">
      <w:pPr>
        <w:rPr>
          <w:rFonts w:ascii="Times New Roman" w:hAnsi="Times New Roman" w:cs="Times New Roman"/>
          <w:color w:val="000000" w:themeColor="text1"/>
          <w:sz w:val="22"/>
          <w:szCs w:val="22"/>
        </w:rPr>
      </w:pPr>
    </w:p>
    <w:p w:rsidR="00187251" w:rsidRPr="00091004" w:rsidRDefault="00187251" w:rsidP="00187251">
      <w:pPr>
        <w:numPr>
          <w:ilvl w:val="0"/>
          <w:numId w:val="17"/>
        </w:numPr>
        <w:spacing w:line="276" w:lineRule="auto"/>
        <w:jc w:val="both"/>
        <w:rPr>
          <w:rFonts w:ascii="Times New Roman" w:hAnsi="Times New Roman" w:cs="Times New Roman"/>
          <w:b/>
          <w:sz w:val="22"/>
          <w:szCs w:val="22"/>
        </w:rPr>
      </w:pPr>
      <w:r>
        <w:rPr>
          <w:rFonts w:ascii="Times New Roman" w:hAnsi="Times New Roman"/>
          <w:b/>
          <w:sz w:val="22"/>
          <w:szCs w:val="22"/>
        </w:rPr>
        <w:t>INFORMATION ABOUT THE BIDDER</w:t>
      </w:r>
    </w:p>
    <w:p w:rsidR="00187251" w:rsidRPr="00091004" w:rsidRDefault="00187251" w:rsidP="00187251">
      <w:pPr>
        <w:jc w:val="right"/>
        <w:rPr>
          <w:rFonts w:ascii="Times New Roman" w:hAnsi="Times New Roman" w:cs="Times New Roman"/>
          <w:sz w:val="22"/>
          <w:szCs w:val="22"/>
        </w:rPr>
      </w:pPr>
    </w:p>
    <w:p w:rsidR="00187251" w:rsidRPr="00091004" w:rsidRDefault="00187251" w:rsidP="00187251">
      <w:pPr>
        <w:rPr>
          <w:rFonts w:ascii="Times New Roman" w:hAnsi="Times New Roman" w:cs="Times New Roman"/>
          <w:color w:val="000000" w:themeColor="text1"/>
          <w:sz w:val="22"/>
          <w:szCs w:val="22"/>
        </w:rPr>
      </w:pPr>
      <w:r>
        <w:rPr>
          <w:rFonts w:ascii="Times New Roman" w:hAnsi="Times New Roman"/>
          <w:color w:val="000000" w:themeColor="text1"/>
          <w:sz w:val="22"/>
          <w:szCs w:val="22"/>
        </w:rPr>
        <w:t xml:space="preserve">This bid is being submitted by: </w:t>
      </w:r>
    </w:p>
    <w:p w:rsidR="00187251" w:rsidRPr="00091004" w:rsidRDefault="00187251" w:rsidP="00187251">
      <w:pPr>
        <w:rPr>
          <w:rFonts w:ascii="Times New Roman" w:hAnsi="Times New Roman" w:cs="Times New Roman"/>
          <w:color w:val="000000" w:themeColor="text1"/>
          <w:sz w:val="22"/>
          <w:szCs w:val="22"/>
        </w:rPr>
      </w:pPr>
    </w:p>
    <w:tbl>
      <w:tblPr>
        <w:tblW w:w="9090"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40"/>
        <w:gridCol w:w="5850"/>
      </w:tblGrid>
      <w:tr w:rsidR="00187251" w:rsidRPr="00091004" w:rsidTr="00221CD4">
        <w:trPr>
          <w:cantSplit/>
        </w:trPr>
        <w:tc>
          <w:tcPr>
            <w:tcW w:w="3240" w:type="dxa"/>
            <w:shd w:val="clear" w:color="auto" w:fill="FFFFFF" w:themeFill="background1"/>
          </w:tcPr>
          <w:p w:rsidR="00187251" w:rsidRPr="00091004" w:rsidRDefault="00187251" w:rsidP="00221CD4">
            <w:pPr>
              <w:rPr>
                <w:rFonts w:ascii="Times New Roman" w:hAnsi="Times New Roman" w:cs="Times New Roman"/>
                <w:color w:val="000000" w:themeColor="text1"/>
                <w:sz w:val="22"/>
                <w:szCs w:val="22"/>
              </w:rPr>
            </w:pPr>
            <w:r>
              <w:rPr>
                <w:rFonts w:ascii="Times New Roman" w:hAnsi="Times New Roman"/>
                <w:color w:val="000000" w:themeColor="text1"/>
                <w:sz w:val="22"/>
                <w:szCs w:val="22"/>
              </w:rPr>
              <w:t xml:space="preserve">Bidder's name </w:t>
            </w:r>
          </w:p>
        </w:tc>
        <w:tc>
          <w:tcPr>
            <w:tcW w:w="5850" w:type="dxa"/>
            <w:shd w:val="clear" w:color="auto" w:fill="DEEAF6" w:themeFill="accent5" w:themeFillTint="33"/>
          </w:tcPr>
          <w:p w:rsidR="00187251" w:rsidRPr="00091004" w:rsidRDefault="00187251" w:rsidP="00221CD4">
            <w:pPr>
              <w:rPr>
                <w:rFonts w:ascii="Times New Roman" w:hAnsi="Times New Roman" w:cs="Times New Roman"/>
                <w:color w:val="000000" w:themeColor="text1"/>
                <w:sz w:val="22"/>
                <w:szCs w:val="22"/>
              </w:rPr>
            </w:pPr>
          </w:p>
        </w:tc>
      </w:tr>
      <w:tr w:rsidR="00187251" w:rsidRPr="00091004" w:rsidTr="00221CD4">
        <w:trPr>
          <w:cantSplit/>
        </w:trPr>
        <w:tc>
          <w:tcPr>
            <w:tcW w:w="3240" w:type="dxa"/>
            <w:shd w:val="clear" w:color="auto" w:fill="FFFFFF" w:themeFill="background1"/>
          </w:tcPr>
          <w:p w:rsidR="00187251" w:rsidRPr="00091004" w:rsidRDefault="00187251" w:rsidP="00221CD4">
            <w:pPr>
              <w:rPr>
                <w:rFonts w:ascii="Times New Roman" w:hAnsi="Times New Roman" w:cs="Times New Roman"/>
                <w:color w:val="000000" w:themeColor="text1"/>
                <w:sz w:val="22"/>
                <w:szCs w:val="22"/>
              </w:rPr>
            </w:pPr>
            <w:r>
              <w:rPr>
                <w:rFonts w:ascii="Times New Roman" w:hAnsi="Times New Roman"/>
                <w:color w:val="000000" w:themeColor="text1"/>
                <w:sz w:val="22"/>
                <w:szCs w:val="22"/>
              </w:rPr>
              <w:t xml:space="preserve">Bidder's address </w:t>
            </w:r>
          </w:p>
        </w:tc>
        <w:tc>
          <w:tcPr>
            <w:tcW w:w="5850" w:type="dxa"/>
            <w:shd w:val="clear" w:color="auto" w:fill="DEEAF6" w:themeFill="accent5" w:themeFillTint="33"/>
          </w:tcPr>
          <w:p w:rsidR="00187251" w:rsidRPr="00091004" w:rsidRDefault="00187251" w:rsidP="00221CD4">
            <w:pPr>
              <w:rPr>
                <w:rFonts w:ascii="Times New Roman" w:hAnsi="Times New Roman" w:cs="Times New Roman"/>
                <w:color w:val="000000" w:themeColor="text1"/>
                <w:sz w:val="22"/>
                <w:szCs w:val="22"/>
              </w:rPr>
            </w:pPr>
          </w:p>
        </w:tc>
      </w:tr>
      <w:tr w:rsidR="00187251" w:rsidRPr="00091004" w:rsidTr="00221CD4">
        <w:trPr>
          <w:cantSplit/>
        </w:trPr>
        <w:tc>
          <w:tcPr>
            <w:tcW w:w="3240" w:type="dxa"/>
            <w:shd w:val="clear" w:color="auto" w:fill="FFFFFF" w:themeFill="background1"/>
          </w:tcPr>
          <w:p w:rsidR="00187251" w:rsidRPr="00091004" w:rsidRDefault="00187251" w:rsidP="00221CD4">
            <w:pPr>
              <w:rPr>
                <w:rFonts w:ascii="Times New Roman" w:hAnsi="Times New Roman" w:cs="Times New Roman"/>
                <w:color w:val="000000" w:themeColor="text1"/>
                <w:sz w:val="22"/>
                <w:szCs w:val="22"/>
              </w:rPr>
            </w:pPr>
            <w:r>
              <w:rPr>
                <w:rFonts w:ascii="Times New Roman" w:hAnsi="Times New Roman"/>
                <w:color w:val="000000" w:themeColor="text1"/>
                <w:sz w:val="22"/>
                <w:szCs w:val="22"/>
              </w:rPr>
              <w:t xml:space="preserve">Legal representative </w:t>
            </w:r>
          </w:p>
        </w:tc>
        <w:tc>
          <w:tcPr>
            <w:tcW w:w="5850" w:type="dxa"/>
            <w:shd w:val="clear" w:color="auto" w:fill="DEEAF6" w:themeFill="accent5" w:themeFillTint="33"/>
          </w:tcPr>
          <w:p w:rsidR="00187251" w:rsidRPr="00091004" w:rsidRDefault="00187251" w:rsidP="00221CD4">
            <w:pPr>
              <w:rPr>
                <w:rFonts w:ascii="Times New Roman" w:hAnsi="Times New Roman" w:cs="Times New Roman"/>
                <w:color w:val="000000" w:themeColor="text1"/>
                <w:sz w:val="22"/>
                <w:szCs w:val="22"/>
              </w:rPr>
            </w:pPr>
          </w:p>
        </w:tc>
      </w:tr>
      <w:tr w:rsidR="00187251" w:rsidRPr="00091004" w:rsidTr="00221CD4">
        <w:trPr>
          <w:cantSplit/>
        </w:trPr>
        <w:tc>
          <w:tcPr>
            <w:tcW w:w="3240" w:type="dxa"/>
            <w:shd w:val="clear" w:color="auto" w:fill="FFFFFF" w:themeFill="background1"/>
          </w:tcPr>
          <w:p w:rsidR="00187251" w:rsidRPr="00091004" w:rsidRDefault="00187251" w:rsidP="00221CD4">
            <w:pPr>
              <w:rPr>
                <w:rFonts w:ascii="Times New Roman" w:hAnsi="Times New Roman" w:cs="Times New Roman"/>
                <w:color w:val="000000" w:themeColor="text1"/>
                <w:sz w:val="22"/>
                <w:szCs w:val="22"/>
              </w:rPr>
            </w:pPr>
            <w:r>
              <w:rPr>
                <w:rFonts w:ascii="Times New Roman" w:hAnsi="Times New Roman"/>
                <w:color w:val="000000" w:themeColor="text1"/>
                <w:sz w:val="22"/>
                <w:szCs w:val="22"/>
              </w:rPr>
              <w:t>PIN / identification number</w:t>
            </w:r>
          </w:p>
        </w:tc>
        <w:tc>
          <w:tcPr>
            <w:tcW w:w="5850" w:type="dxa"/>
            <w:shd w:val="clear" w:color="auto" w:fill="DEEAF6" w:themeFill="accent5" w:themeFillTint="33"/>
          </w:tcPr>
          <w:p w:rsidR="00187251" w:rsidRPr="00091004" w:rsidRDefault="00187251" w:rsidP="00221CD4">
            <w:pPr>
              <w:rPr>
                <w:rFonts w:ascii="Times New Roman" w:hAnsi="Times New Roman" w:cs="Times New Roman"/>
                <w:color w:val="000000" w:themeColor="text1"/>
                <w:sz w:val="22"/>
                <w:szCs w:val="22"/>
              </w:rPr>
            </w:pPr>
          </w:p>
        </w:tc>
      </w:tr>
      <w:tr w:rsidR="00187251" w:rsidRPr="00091004" w:rsidTr="00221CD4">
        <w:trPr>
          <w:cantSplit/>
        </w:trPr>
        <w:tc>
          <w:tcPr>
            <w:tcW w:w="3240" w:type="dxa"/>
            <w:shd w:val="clear" w:color="auto" w:fill="FFFFFF" w:themeFill="background1"/>
          </w:tcPr>
          <w:p w:rsidR="00187251" w:rsidRPr="00091004" w:rsidRDefault="00187251" w:rsidP="00221CD4">
            <w:pPr>
              <w:rPr>
                <w:rFonts w:ascii="Times New Roman" w:hAnsi="Times New Roman" w:cs="Times New Roman"/>
                <w:color w:val="000000" w:themeColor="text1"/>
                <w:sz w:val="22"/>
                <w:szCs w:val="22"/>
              </w:rPr>
            </w:pPr>
            <w:r>
              <w:rPr>
                <w:rFonts w:ascii="Times New Roman" w:hAnsi="Times New Roman"/>
                <w:color w:val="000000" w:themeColor="text1"/>
                <w:sz w:val="22"/>
                <w:szCs w:val="22"/>
              </w:rPr>
              <w:t>Phone number and e-mail address</w:t>
            </w:r>
          </w:p>
        </w:tc>
        <w:tc>
          <w:tcPr>
            <w:tcW w:w="5850" w:type="dxa"/>
            <w:shd w:val="clear" w:color="auto" w:fill="DEEAF6" w:themeFill="accent5" w:themeFillTint="33"/>
          </w:tcPr>
          <w:p w:rsidR="00187251" w:rsidRPr="00091004" w:rsidRDefault="00187251" w:rsidP="00221CD4">
            <w:pPr>
              <w:rPr>
                <w:rFonts w:ascii="Times New Roman" w:hAnsi="Times New Roman" w:cs="Times New Roman"/>
                <w:color w:val="000000" w:themeColor="text1"/>
                <w:sz w:val="22"/>
                <w:szCs w:val="22"/>
              </w:rPr>
            </w:pPr>
          </w:p>
        </w:tc>
      </w:tr>
      <w:tr w:rsidR="00187251" w:rsidRPr="00091004" w:rsidTr="00221CD4">
        <w:trPr>
          <w:cantSplit/>
        </w:trPr>
        <w:tc>
          <w:tcPr>
            <w:tcW w:w="3240" w:type="dxa"/>
            <w:shd w:val="clear" w:color="auto" w:fill="FFFFFF" w:themeFill="background1"/>
          </w:tcPr>
          <w:p w:rsidR="00187251" w:rsidRPr="00091004" w:rsidRDefault="00187251" w:rsidP="00221CD4">
            <w:pPr>
              <w:rPr>
                <w:rFonts w:ascii="Times New Roman" w:hAnsi="Times New Roman" w:cs="Times New Roman"/>
                <w:color w:val="000000" w:themeColor="text1"/>
                <w:sz w:val="22"/>
                <w:szCs w:val="22"/>
              </w:rPr>
            </w:pPr>
            <w:r>
              <w:rPr>
                <w:rFonts w:ascii="Times New Roman" w:hAnsi="Times New Roman"/>
                <w:color w:val="000000" w:themeColor="text1"/>
                <w:sz w:val="22"/>
                <w:szCs w:val="22"/>
              </w:rPr>
              <w:t xml:space="preserve">Contact person </w:t>
            </w:r>
          </w:p>
        </w:tc>
        <w:tc>
          <w:tcPr>
            <w:tcW w:w="5850" w:type="dxa"/>
            <w:shd w:val="clear" w:color="auto" w:fill="DEEAF6" w:themeFill="accent5" w:themeFillTint="33"/>
          </w:tcPr>
          <w:p w:rsidR="00187251" w:rsidRPr="00091004" w:rsidRDefault="00187251" w:rsidP="00221CD4">
            <w:pPr>
              <w:rPr>
                <w:rFonts w:ascii="Times New Roman" w:hAnsi="Times New Roman" w:cs="Times New Roman"/>
                <w:color w:val="000000" w:themeColor="text1"/>
                <w:sz w:val="22"/>
                <w:szCs w:val="22"/>
              </w:rPr>
            </w:pPr>
          </w:p>
        </w:tc>
      </w:tr>
    </w:tbl>
    <w:p w:rsidR="00187251" w:rsidRPr="00091004" w:rsidRDefault="00187251" w:rsidP="00187251">
      <w:pPr>
        <w:jc w:val="both"/>
        <w:rPr>
          <w:rFonts w:ascii="Times New Roman" w:hAnsi="Times New Roman" w:cs="Times New Roman"/>
          <w:sz w:val="22"/>
          <w:szCs w:val="22"/>
        </w:rPr>
      </w:pPr>
    </w:p>
    <w:p w:rsidR="00187251" w:rsidRPr="00091004" w:rsidRDefault="00187251" w:rsidP="00187251">
      <w:pPr>
        <w:numPr>
          <w:ilvl w:val="0"/>
          <w:numId w:val="17"/>
        </w:numPr>
        <w:spacing w:line="276" w:lineRule="auto"/>
        <w:jc w:val="both"/>
        <w:rPr>
          <w:rFonts w:ascii="Times New Roman" w:hAnsi="Times New Roman" w:cs="Times New Roman"/>
          <w:b/>
          <w:sz w:val="22"/>
          <w:szCs w:val="22"/>
        </w:rPr>
      </w:pPr>
      <w:r>
        <w:rPr>
          <w:rFonts w:ascii="Times New Roman" w:hAnsi="Times New Roman"/>
          <w:b/>
          <w:sz w:val="22"/>
          <w:szCs w:val="22"/>
        </w:rPr>
        <w:t xml:space="preserve">BIDDER'S STATEMENT </w:t>
      </w:r>
    </w:p>
    <w:p w:rsidR="00187251" w:rsidRPr="00091004" w:rsidRDefault="00187251" w:rsidP="00187251">
      <w:pPr>
        <w:ind w:right="-472"/>
        <w:jc w:val="both"/>
        <w:rPr>
          <w:rFonts w:ascii="Times New Roman" w:hAnsi="Times New Roman" w:cs="Times New Roman"/>
          <w:sz w:val="22"/>
          <w:szCs w:val="22"/>
        </w:rPr>
      </w:pPr>
      <w:r>
        <w:rPr>
          <w:rFonts w:ascii="Times New Roman" w:hAnsi="Times New Roman"/>
          <w:sz w:val="22"/>
          <w:szCs w:val="22"/>
        </w:rPr>
        <w:t>I, the undersigned, as an authorized signatory of the above-mentioned bidder, hereby confirm and declare the following:</w:t>
      </w:r>
    </w:p>
    <w:p w:rsidR="00187251" w:rsidRPr="00091004" w:rsidRDefault="00187251" w:rsidP="00187251">
      <w:pPr>
        <w:numPr>
          <w:ilvl w:val="0"/>
          <w:numId w:val="18"/>
        </w:numPr>
        <w:spacing w:line="276" w:lineRule="auto"/>
        <w:ind w:right="-472"/>
        <w:jc w:val="both"/>
        <w:rPr>
          <w:rFonts w:ascii="Times New Roman" w:hAnsi="Times New Roman" w:cs="Times New Roman"/>
          <w:sz w:val="22"/>
          <w:szCs w:val="22"/>
        </w:rPr>
      </w:pPr>
      <w:r>
        <w:rPr>
          <w:rFonts w:ascii="Times New Roman" w:hAnsi="Times New Roman"/>
          <w:sz w:val="22"/>
          <w:szCs w:val="22"/>
        </w:rPr>
        <w:t>The entire content of the tender file for the aforementioned tender procedure has been examined and accepted without reservations or restrictions.</w:t>
      </w:r>
    </w:p>
    <w:p w:rsidR="00187251" w:rsidRPr="00091004" w:rsidRDefault="00187251" w:rsidP="00187251">
      <w:pPr>
        <w:numPr>
          <w:ilvl w:val="0"/>
          <w:numId w:val="18"/>
        </w:numPr>
        <w:spacing w:line="276" w:lineRule="auto"/>
        <w:ind w:right="-472"/>
        <w:jc w:val="both"/>
        <w:rPr>
          <w:rFonts w:ascii="Times New Roman" w:hAnsi="Times New Roman" w:cs="Times New Roman"/>
          <w:sz w:val="22"/>
          <w:szCs w:val="22"/>
        </w:rPr>
      </w:pPr>
      <w:r>
        <w:rPr>
          <w:rFonts w:ascii="Times New Roman" w:hAnsi="Times New Roman"/>
          <w:sz w:val="22"/>
          <w:szCs w:val="22"/>
        </w:rPr>
        <w:t>The Services/Equipment offered in this tender are fully in accordance with the specifications and requirements set out in Part A of the Instructions for Bidders by the grant beneficiary.</w:t>
      </w:r>
    </w:p>
    <w:p w:rsidR="00187251" w:rsidRPr="00DD7A82" w:rsidRDefault="00187251" w:rsidP="00187251">
      <w:pPr>
        <w:numPr>
          <w:ilvl w:val="0"/>
          <w:numId w:val="18"/>
        </w:numPr>
        <w:spacing w:line="276" w:lineRule="auto"/>
        <w:ind w:right="-472"/>
        <w:jc w:val="both"/>
        <w:rPr>
          <w:rFonts w:ascii="Times New Roman" w:hAnsi="Times New Roman" w:cs="Times New Roman"/>
          <w:sz w:val="22"/>
          <w:szCs w:val="22"/>
        </w:rPr>
      </w:pPr>
      <w:r>
        <w:rPr>
          <w:rFonts w:ascii="Times New Roman" w:hAnsi="Times New Roman"/>
          <w:sz w:val="22"/>
          <w:szCs w:val="22"/>
        </w:rPr>
        <w:t>All information provided in the tender bid is true, accurate, complete and not misleading.</w:t>
      </w:r>
    </w:p>
    <w:p w:rsidR="004F0FD4" w:rsidRPr="00F84690" w:rsidRDefault="004F0FD4" w:rsidP="00187251">
      <w:pPr>
        <w:numPr>
          <w:ilvl w:val="0"/>
          <w:numId w:val="18"/>
        </w:numPr>
        <w:spacing w:line="276" w:lineRule="auto"/>
        <w:ind w:right="-472"/>
        <w:jc w:val="both"/>
        <w:rPr>
          <w:rFonts w:ascii="Times New Roman" w:hAnsi="Times New Roman" w:cs="Times New Roman"/>
          <w:sz w:val="22"/>
          <w:szCs w:val="22"/>
        </w:rPr>
      </w:pPr>
      <w:r w:rsidRPr="00F84690">
        <w:rPr>
          <w:rFonts w:ascii="Times New Roman" w:hAnsi="Times New Roman"/>
          <w:sz w:val="22"/>
          <w:szCs w:val="22"/>
        </w:rPr>
        <w:t>I confirm that, at the latest when delivering the equipment, we shall provide proof of origin for the equipment in accordance with Annex A2a of the Practical Guide on contract procedures for European Union external action (PRAG), that the certificate of origin shall be issued by the competent institution in the country of origin for the goods and that it satisfies rules set through the relevant legislation of the European Union.</w:t>
      </w:r>
    </w:p>
    <w:p w:rsidR="00187251" w:rsidRPr="00DD7A82" w:rsidRDefault="00187251" w:rsidP="00187251">
      <w:pPr>
        <w:numPr>
          <w:ilvl w:val="0"/>
          <w:numId w:val="18"/>
        </w:numPr>
        <w:spacing w:line="276" w:lineRule="auto"/>
        <w:ind w:right="-472"/>
        <w:jc w:val="both"/>
        <w:rPr>
          <w:rFonts w:ascii="Times New Roman" w:hAnsi="Times New Roman" w:cs="Times New Roman"/>
          <w:sz w:val="22"/>
          <w:szCs w:val="22"/>
        </w:rPr>
      </w:pPr>
      <w:r>
        <w:rPr>
          <w:rFonts w:ascii="Times New Roman" w:hAnsi="Times New Roman"/>
          <w:sz w:val="22"/>
          <w:szCs w:val="22"/>
        </w:rPr>
        <w:t>We fully meet the requirements for the provision of service/delivery of equipment under the contract financed by EU funds and confirm that we are not facing any of the situations that would exclude us from the competition specified in sections 2.3.1 and 2.3.3 of the PRAG.</w:t>
      </w:r>
    </w:p>
    <w:p w:rsidR="00187251" w:rsidRPr="00DD7A82" w:rsidRDefault="00187251" w:rsidP="00187251">
      <w:pPr>
        <w:numPr>
          <w:ilvl w:val="0"/>
          <w:numId w:val="18"/>
        </w:numPr>
        <w:spacing w:line="276" w:lineRule="auto"/>
        <w:ind w:right="-472"/>
        <w:jc w:val="both"/>
        <w:rPr>
          <w:rFonts w:ascii="Times New Roman" w:hAnsi="Times New Roman" w:cs="Times New Roman"/>
          <w:sz w:val="22"/>
          <w:szCs w:val="22"/>
        </w:rPr>
      </w:pPr>
      <w:r>
        <w:rPr>
          <w:rFonts w:ascii="Times New Roman" w:hAnsi="Times New Roman"/>
          <w:sz w:val="22"/>
          <w:szCs w:val="22"/>
        </w:rPr>
        <w:t>We are not in any of the conflict of interest situations listed in Section 2.5.4 of the PRAG.</w:t>
      </w:r>
    </w:p>
    <w:p w:rsidR="00187251" w:rsidRPr="00DD7A82" w:rsidRDefault="00187251" w:rsidP="00187251">
      <w:pPr>
        <w:numPr>
          <w:ilvl w:val="0"/>
          <w:numId w:val="18"/>
        </w:numPr>
        <w:spacing w:line="276" w:lineRule="auto"/>
        <w:ind w:right="-472"/>
        <w:jc w:val="both"/>
        <w:rPr>
          <w:rFonts w:ascii="Times New Roman" w:hAnsi="Times New Roman" w:cs="Times New Roman"/>
          <w:sz w:val="22"/>
          <w:szCs w:val="22"/>
        </w:rPr>
      </w:pPr>
      <w:r>
        <w:rPr>
          <w:rFonts w:ascii="Times New Roman" w:hAnsi="Times New Roman"/>
          <w:sz w:val="22"/>
          <w:szCs w:val="22"/>
        </w:rPr>
        <w:t>We agree to abide by the ethical clauses set out in Section 2.5.6 of the PRAG.</w:t>
      </w:r>
    </w:p>
    <w:p w:rsidR="00187251" w:rsidRPr="00DD7A82" w:rsidRDefault="00187251" w:rsidP="00187251">
      <w:pPr>
        <w:numPr>
          <w:ilvl w:val="0"/>
          <w:numId w:val="18"/>
        </w:numPr>
        <w:spacing w:line="276" w:lineRule="auto"/>
        <w:ind w:right="-472"/>
        <w:jc w:val="both"/>
        <w:rPr>
          <w:rFonts w:ascii="Times New Roman" w:hAnsi="Times New Roman" w:cs="Times New Roman"/>
          <w:sz w:val="22"/>
          <w:szCs w:val="22"/>
        </w:rPr>
      </w:pPr>
      <w:r>
        <w:rPr>
          <w:rFonts w:ascii="Times New Roman" w:hAnsi="Times New Roman"/>
          <w:sz w:val="22"/>
          <w:szCs w:val="22"/>
        </w:rPr>
        <w:t>We are not facing any of the situations related to the exclusion criteria listed in Section 2.6.10.1.1 of the PRAG.</w:t>
      </w:r>
    </w:p>
    <w:p w:rsidR="00187251" w:rsidRPr="00DD7A82" w:rsidRDefault="00187251" w:rsidP="00187251">
      <w:pPr>
        <w:numPr>
          <w:ilvl w:val="0"/>
          <w:numId w:val="18"/>
        </w:numPr>
        <w:spacing w:line="276" w:lineRule="auto"/>
        <w:ind w:right="-472"/>
        <w:jc w:val="both"/>
        <w:rPr>
          <w:rFonts w:ascii="Times New Roman" w:hAnsi="Times New Roman" w:cs="Times New Roman"/>
          <w:sz w:val="22"/>
          <w:szCs w:val="22"/>
        </w:rPr>
      </w:pPr>
      <w:r>
        <w:rPr>
          <w:rFonts w:ascii="Times New Roman" w:hAnsi="Times New Roman"/>
          <w:sz w:val="22"/>
          <w:szCs w:val="22"/>
        </w:rPr>
        <w:t>We understand that if the statements or information provided in the tender bid prove to be false, they may be subject to rejection from this procedure and administrative sanctions in the form of exclusion and fines up to 10% of the total estimated value of the contract being awarded and that this information may be published on the website of the Commission in accordance with the Financial Regulation in force. We shall immediately inform the grant beneficiary if there is any change in the above circumstances at any stage during the implementation of the tasks;</w:t>
      </w:r>
    </w:p>
    <w:p w:rsidR="00187251" w:rsidRPr="00DD7A82" w:rsidRDefault="00187251" w:rsidP="00187251">
      <w:pPr>
        <w:numPr>
          <w:ilvl w:val="0"/>
          <w:numId w:val="18"/>
        </w:numPr>
        <w:spacing w:line="276" w:lineRule="auto"/>
        <w:ind w:right="-472"/>
        <w:jc w:val="both"/>
        <w:rPr>
          <w:rFonts w:ascii="Times New Roman" w:hAnsi="Times New Roman" w:cs="Times New Roman"/>
          <w:sz w:val="22"/>
          <w:szCs w:val="22"/>
        </w:rPr>
      </w:pPr>
      <w:r>
        <w:rPr>
          <w:rFonts w:ascii="Times New Roman" w:hAnsi="Times New Roman"/>
          <w:sz w:val="22"/>
          <w:szCs w:val="22"/>
        </w:rPr>
        <w:lastRenderedPageBreak/>
        <w:t>We understand that if we do not respond within a period of time after receiving the award notice, or if the information provided is proven to be incorrect, the award of the contract may be considered null and void.</w:t>
      </w:r>
    </w:p>
    <w:p w:rsidR="00647FED" w:rsidRPr="00187251" w:rsidRDefault="00187251" w:rsidP="00187251">
      <w:pPr>
        <w:numPr>
          <w:ilvl w:val="0"/>
          <w:numId w:val="18"/>
        </w:numPr>
        <w:spacing w:line="276" w:lineRule="auto"/>
        <w:ind w:right="-472"/>
        <w:jc w:val="both"/>
        <w:rPr>
          <w:rFonts w:ascii="Times New Roman" w:hAnsi="Times New Roman" w:cs="Times New Roman"/>
          <w:sz w:val="22"/>
          <w:szCs w:val="22"/>
        </w:rPr>
      </w:pPr>
      <w:r>
        <w:rPr>
          <w:rFonts w:ascii="Times New Roman" w:hAnsi="Times New Roman"/>
          <w:sz w:val="22"/>
          <w:szCs w:val="22"/>
        </w:rPr>
        <w:t>The tender bid is valid for 30 days.</w:t>
      </w:r>
    </w:p>
    <w:p w:rsidR="00647FED" w:rsidRDefault="00647FED" w:rsidP="00903B87">
      <w:pPr>
        <w:rPr>
          <w:rFonts w:ascii="Times New Roman" w:hAnsi="Times New Roman" w:cs="Times New Roman"/>
          <w:color w:val="000000" w:themeColor="text1"/>
          <w:sz w:val="22"/>
          <w:szCs w:val="22"/>
        </w:rPr>
      </w:pPr>
    </w:p>
    <w:p w:rsidR="004D2FFF" w:rsidRPr="00187251" w:rsidRDefault="004D2FFF" w:rsidP="00903B87">
      <w:pPr>
        <w:rPr>
          <w:rFonts w:ascii="Times New Roman" w:hAnsi="Times New Roman" w:cs="Times New Roman"/>
          <w:color w:val="000000" w:themeColor="text1"/>
          <w:sz w:val="22"/>
          <w:szCs w:val="22"/>
        </w:rPr>
      </w:pP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79"/>
        <w:gridCol w:w="5103"/>
      </w:tblGrid>
      <w:tr w:rsidR="008E4454" w:rsidRPr="00187251" w:rsidTr="00D11E89">
        <w:tc>
          <w:tcPr>
            <w:tcW w:w="4279" w:type="dxa"/>
            <w:shd w:val="clear" w:color="auto" w:fill="auto"/>
          </w:tcPr>
          <w:p w:rsidR="008E4454" w:rsidRPr="00187251" w:rsidRDefault="00187251" w:rsidP="00903B87">
            <w:pPr>
              <w:rPr>
                <w:rFonts w:ascii="Times New Roman" w:hAnsi="Times New Roman" w:cs="Times New Roman"/>
                <w:b/>
                <w:sz w:val="22"/>
                <w:szCs w:val="22"/>
              </w:rPr>
            </w:pPr>
            <w:r>
              <w:rPr>
                <w:rFonts w:ascii="Times New Roman" w:hAnsi="Times New Roman"/>
                <w:b/>
                <w:sz w:val="22"/>
                <w:szCs w:val="22"/>
              </w:rPr>
              <w:t>Name and surname of the legal representative:</w:t>
            </w:r>
          </w:p>
        </w:tc>
        <w:tc>
          <w:tcPr>
            <w:tcW w:w="5103" w:type="dxa"/>
            <w:shd w:val="clear" w:color="auto" w:fill="DEEAF6" w:themeFill="accent5" w:themeFillTint="33"/>
          </w:tcPr>
          <w:p w:rsidR="008E4454" w:rsidRPr="00187251" w:rsidRDefault="008E4454" w:rsidP="00903B87">
            <w:pPr>
              <w:rPr>
                <w:rFonts w:ascii="Times New Roman" w:hAnsi="Times New Roman" w:cs="Times New Roman"/>
                <w:sz w:val="22"/>
                <w:szCs w:val="22"/>
              </w:rPr>
            </w:pPr>
          </w:p>
        </w:tc>
      </w:tr>
      <w:tr w:rsidR="008E4454" w:rsidRPr="00187251" w:rsidTr="00D11E89">
        <w:tc>
          <w:tcPr>
            <w:tcW w:w="4279" w:type="dxa"/>
            <w:shd w:val="clear" w:color="auto" w:fill="auto"/>
          </w:tcPr>
          <w:p w:rsidR="008E4454" w:rsidRPr="00187251" w:rsidRDefault="00187251" w:rsidP="00903B87">
            <w:pPr>
              <w:rPr>
                <w:rFonts w:ascii="Times New Roman" w:hAnsi="Times New Roman" w:cs="Times New Roman"/>
                <w:b/>
                <w:sz w:val="22"/>
                <w:szCs w:val="22"/>
              </w:rPr>
            </w:pPr>
            <w:r>
              <w:rPr>
                <w:rFonts w:ascii="Times New Roman" w:hAnsi="Times New Roman"/>
                <w:b/>
                <w:sz w:val="22"/>
                <w:szCs w:val="22"/>
              </w:rPr>
              <w:t xml:space="preserve">Signature </w:t>
            </w:r>
          </w:p>
        </w:tc>
        <w:tc>
          <w:tcPr>
            <w:tcW w:w="5103" w:type="dxa"/>
            <w:shd w:val="clear" w:color="auto" w:fill="DEEAF6" w:themeFill="accent5" w:themeFillTint="33"/>
          </w:tcPr>
          <w:p w:rsidR="008E4454" w:rsidRPr="00187251" w:rsidRDefault="008E4454" w:rsidP="00903B87">
            <w:pPr>
              <w:rPr>
                <w:rFonts w:ascii="Times New Roman" w:hAnsi="Times New Roman" w:cs="Times New Roman"/>
                <w:sz w:val="22"/>
                <w:szCs w:val="22"/>
              </w:rPr>
            </w:pPr>
          </w:p>
        </w:tc>
      </w:tr>
      <w:tr w:rsidR="008E4454" w:rsidRPr="00187251" w:rsidTr="00D11E89">
        <w:tc>
          <w:tcPr>
            <w:tcW w:w="4279" w:type="dxa"/>
            <w:shd w:val="clear" w:color="auto" w:fill="auto"/>
          </w:tcPr>
          <w:p w:rsidR="008E4454" w:rsidRPr="00187251" w:rsidRDefault="008E4454" w:rsidP="00903B87">
            <w:pPr>
              <w:rPr>
                <w:rFonts w:ascii="Times New Roman" w:hAnsi="Times New Roman" w:cs="Times New Roman"/>
                <w:b/>
                <w:sz w:val="22"/>
                <w:szCs w:val="22"/>
              </w:rPr>
            </w:pPr>
            <w:r>
              <w:rPr>
                <w:rFonts w:ascii="Times New Roman" w:hAnsi="Times New Roman"/>
                <w:b/>
                <w:sz w:val="22"/>
                <w:szCs w:val="22"/>
              </w:rPr>
              <w:t xml:space="preserve">Date </w:t>
            </w:r>
          </w:p>
        </w:tc>
        <w:tc>
          <w:tcPr>
            <w:tcW w:w="5103" w:type="dxa"/>
            <w:shd w:val="clear" w:color="auto" w:fill="DEEAF6" w:themeFill="accent5" w:themeFillTint="33"/>
          </w:tcPr>
          <w:p w:rsidR="008E4454" w:rsidRPr="00187251" w:rsidRDefault="008E4454" w:rsidP="00903B87">
            <w:pPr>
              <w:rPr>
                <w:rFonts w:ascii="Times New Roman" w:hAnsi="Times New Roman" w:cs="Times New Roman"/>
                <w:sz w:val="22"/>
                <w:szCs w:val="22"/>
              </w:rPr>
            </w:pPr>
          </w:p>
        </w:tc>
      </w:tr>
    </w:tbl>
    <w:p w:rsidR="00F116B0" w:rsidRPr="00187251" w:rsidRDefault="00F116B0" w:rsidP="00903B87">
      <w:pPr>
        <w:rPr>
          <w:rFonts w:ascii="Times New Roman" w:hAnsi="Times New Roman" w:cs="Times New Roman"/>
          <w:color w:val="000000" w:themeColor="text1"/>
          <w:sz w:val="22"/>
          <w:szCs w:val="22"/>
        </w:rPr>
      </w:pPr>
    </w:p>
    <w:p w:rsidR="00187251" w:rsidRPr="00091004" w:rsidRDefault="00187251" w:rsidP="00187251">
      <w:pPr>
        <w:pStyle w:val="ListParagraph"/>
        <w:numPr>
          <w:ilvl w:val="0"/>
          <w:numId w:val="29"/>
        </w:numPr>
        <w:spacing w:after="0"/>
        <w:rPr>
          <w:rFonts w:ascii="Times New Roman" w:hAnsi="Times New Roman" w:cs="Times New Roman"/>
          <w:b/>
          <w:bCs/>
          <w:color w:val="000000" w:themeColor="text1"/>
        </w:rPr>
      </w:pPr>
      <w:r>
        <w:rPr>
          <w:rFonts w:ascii="Times New Roman" w:hAnsi="Times New Roman"/>
          <w:b/>
          <w:bCs/>
          <w:color w:val="000000" w:themeColor="text1"/>
        </w:rPr>
        <w:t xml:space="preserve">DESCRIPTION OF THE BIDDER'S CAPACITY </w:t>
      </w:r>
    </w:p>
    <w:p w:rsidR="00187251" w:rsidRPr="00091004" w:rsidRDefault="00187251" w:rsidP="00187251">
      <w:pPr>
        <w:pStyle w:val="ListParagraph"/>
        <w:spacing w:after="0"/>
        <w:rPr>
          <w:rFonts w:ascii="Times New Roman" w:hAnsi="Times New Roman" w:cs="Times New Roman"/>
          <w:color w:val="000000" w:themeColor="text1"/>
        </w:rPr>
      </w:pPr>
    </w:p>
    <w:p w:rsidR="00187251" w:rsidRPr="00091004" w:rsidRDefault="00187251" w:rsidP="00187251">
      <w:pPr>
        <w:jc w:val="both"/>
        <w:rPr>
          <w:rFonts w:ascii="Times New Roman" w:hAnsi="Times New Roman" w:cs="Times New Roman"/>
          <w:b/>
          <w:bCs/>
        </w:rPr>
      </w:pPr>
      <w:r>
        <w:rPr>
          <w:rFonts w:ascii="Times New Roman" w:hAnsi="Times New Roman"/>
          <w:b/>
          <w:bCs/>
        </w:rPr>
        <w:t xml:space="preserve">Previous bidder’s experience: </w:t>
      </w:r>
    </w:p>
    <w:p w:rsidR="00187251" w:rsidRDefault="00187251" w:rsidP="00187251">
      <w:pPr>
        <w:jc w:val="both"/>
        <w:rPr>
          <w:rFonts w:ascii="Times New Roman" w:hAnsi="Times New Roman" w:cs="Times New Roman"/>
          <w:i/>
          <w:sz w:val="22"/>
          <w:szCs w:val="22"/>
          <w:shd w:val="clear" w:color="auto" w:fill="DEEAF6" w:themeFill="accent5" w:themeFillTint="33"/>
        </w:rPr>
      </w:pPr>
    </w:p>
    <w:p w:rsidR="00636588" w:rsidRPr="00187251" w:rsidRDefault="00187251" w:rsidP="00187251">
      <w:pPr>
        <w:shd w:val="clear" w:color="auto" w:fill="DEEAF6" w:themeFill="accent5" w:themeFillTint="33"/>
        <w:jc w:val="both"/>
        <w:rPr>
          <w:rFonts w:ascii="Times New Roman" w:hAnsi="Times New Roman" w:cs="Times New Roman"/>
          <w:i/>
          <w:color w:val="000000" w:themeColor="text1"/>
          <w:sz w:val="22"/>
          <w:szCs w:val="22"/>
        </w:rPr>
      </w:pPr>
      <w:r>
        <w:rPr>
          <w:rFonts w:ascii="Times New Roman" w:hAnsi="Times New Roman"/>
          <w:i/>
          <w:sz w:val="22"/>
          <w:szCs w:val="22"/>
          <w:shd w:val="clear" w:color="auto" w:fill="DEEAF6" w:themeFill="accent5" w:themeFillTint="33"/>
        </w:rPr>
        <w:t xml:space="preserve">Complete the table according to the requirements described in Part A. Add as many lines as necessary, respecting the minimum number of projects/contracts required in Part A. </w:t>
      </w:r>
      <w:r>
        <w:rPr>
          <w:rFonts w:ascii="Times New Roman" w:hAnsi="Times New Roman"/>
          <w:i/>
          <w:sz w:val="22"/>
          <w:szCs w:val="22"/>
        </w:rPr>
        <w:t>Only contracts/projects implemented during the period specified in Part A shall be considered.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8"/>
        <w:gridCol w:w="1486"/>
        <w:gridCol w:w="1130"/>
        <w:gridCol w:w="1486"/>
        <w:gridCol w:w="1398"/>
        <w:gridCol w:w="2115"/>
      </w:tblGrid>
      <w:tr w:rsidR="00187251" w:rsidRPr="00091004" w:rsidTr="00221CD4">
        <w:tc>
          <w:tcPr>
            <w:tcW w:w="1739" w:type="dxa"/>
            <w:shd w:val="clear" w:color="auto" w:fill="auto"/>
          </w:tcPr>
          <w:p w:rsidR="00187251" w:rsidRPr="00187251" w:rsidRDefault="00187251" w:rsidP="00187251">
            <w:pPr>
              <w:rPr>
                <w:rFonts w:ascii="Times New Roman" w:hAnsi="Times New Roman" w:cs="Times New Roman"/>
                <w:b/>
                <w:bCs/>
              </w:rPr>
            </w:pPr>
            <w:r>
              <w:rPr>
                <w:rFonts w:ascii="Times New Roman" w:hAnsi="Times New Roman"/>
                <w:b/>
                <w:bCs/>
              </w:rPr>
              <w:t>Project/contract name and/or invoice number</w:t>
            </w:r>
          </w:p>
        </w:tc>
        <w:tc>
          <w:tcPr>
            <w:tcW w:w="1517" w:type="dxa"/>
            <w:shd w:val="clear" w:color="auto" w:fill="D0CECE" w:themeFill="background2" w:themeFillShade="E6"/>
          </w:tcPr>
          <w:p w:rsidR="00187251" w:rsidRPr="00091004" w:rsidRDefault="00187251" w:rsidP="00221CD4">
            <w:pPr>
              <w:jc w:val="center"/>
              <w:rPr>
                <w:rFonts w:ascii="Times New Roman" w:hAnsi="Times New Roman" w:cs="Times New Roman"/>
                <w:b/>
                <w:bCs/>
                <w:sz w:val="22"/>
                <w:szCs w:val="22"/>
              </w:rPr>
            </w:pPr>
            <w:r>
              <w:rPr>
                <w:rFonts w:ascii="Times New Roman" w:hAnsi="Times New Roman"/>
                <w:b/>
                <w:bCs/>
                <w:sz w:val="22"/>
                <w:szCs w:val="22"/>
              </w:rPr>
              <w:t>Value (EUR)</w:t>
            </w:r>
          </w:p>
        </w:tc>
        <w:tc>
          <w:tcPr>
            <w:tcW w:w="2657" w:type="dxa"/>
            <w:gridSpan w:val="2"/>
            <w:shd w:val="clear" w:color="auto" w:fill="auto"/>
          </w:tcPr>
          <w:p w:rsidR="00187251" w:rsidRPr="00091004" w:rsidRDefault="00187251" w:rsidP="00221CD4">
            <w:pPr>
              <w:jc w:val="center"/>
              <w:rPr>
                <w:rFonts w:ascii="Times New Roman" w:hAnsi="Times New Roman" w:cs="Times New Roman"/>
                <w:b/>
                <w:bCs/>
                <w:sz w:val="22"/>
                <w:szCs w:val="22"/>
              </w:rPr>
            </w:pPr>
            <w:r>
              <w:rPr>
                <w:rFonts w:ascii="Times New Roman" w:hAnsi="Times New Roman"/>
                <w:b/>
                <w:bCs/>
                <w:sz w:val="22"/>
                <w:szCs w:val="22"/>
              </w:rPr>
              <w:t>Implementation period</w:t>
            </w:r>
          </w:p>
          <w:p w:rsidR="00187251" w:rsidRPr="00091004" w:rsidRDefault="00187251" w:rsidP="00221CD4">
            <w:pPr>
              <w:jc w:val="center"/>
              <w:rPr>
                <w:rFonts w:ascii="Times New Roman" w:hAnsi="Times New Roman" w:cs="Times New Roman"/>
                <w:b/>
                <w:bCs/>
                <w:sz w:val="22"/>
                <w:szCs w:val="22"/>
              </w:rPr>
            </w:pPr>
            <w:r>
              <w:rPr>
                <w:rFonts w:ascii="Times New Roman" w:hAnsi="Times New Roman"/>
                <w:i/>
                <w:iCs/>
                <w:color w:val="000000" w:themeColor="text1"/>
                <w:sz w:val="20"/>
                <w:szCs w:val="22"/>
              </w:rPr>
              <w:t>dd/mm/yyyy</w:t>
            </w:r>
          </w:p>
        </w:tc>
        <w:tc>
          <w:tcPr>
            <w:tcW w:w="1426" w:type="dxa"/>
            <w:shd w:val="clear" w:color="auto" w:fill="auto"/>
          </w:tcPr>
          <w:p w:rsidR="00187251" w:rsidRPr="00091004" w:rsidRDefault="00187251" w:rsidP="00221CD4">
            <w:pPr>
              <w:jc w:val="center"/>
              <w:rPr>
                <w:rFonts w:ascii="Times New Roman" w:hAnsi="Times New Roman" w:cs="Times New Roman"/>
                <w:b/>
                <w:bCs/>
                <w:sz w:val="22"/>
                <w:szCs w:val="22"/>
              </w:rPr>
            </w:pPr>
            <w:r>
              <w:rPr>
                <w:rFonts w:ascii="Times New Roman" w:hAnsi="Times New Roman"/>
                <w:b/>
                <w:bCs/>
                <w:sz w:val="22"/>
                <w:szCs w:val="22"/>
              </w:rPr>
              <w:t xml:space="preserve">Client </w:t>
            </w:r>
          </w:p>
        </w:tc>
        <w:tc>
          <w:tcPr>
            <w:tcW w:w="2154" w:type="dxa"/>
            <w:shd w:val="clear" w:color="auto" w:fill="auto"/>
          </w:tcPr>
          <w:p w:rsidR="00187251" w:rsidRPr="00091004" w:rsidRDefault="00187251" w:rsidP="00221CD4">
            <w:pPr>
              <w:jc w:val="center"/>
              <w:rPr>
                <w:rFonts w:ascii="Times New Roman" w:hAnsi="Times New Roman" w:cs="Times New Roman"/>
                <w:b/>
                <w:bCs/>
                <w:sz w:val="22"/>
                <w:szCs w:val="22"/>
              </w:rPr>
            </w:pPr>
            <w:r>
              <w:rPr>
                <w:rFonts w:ascii="Times New Roman" w:hAnsi="Times New Roman"/>
                <w:b/>
                <w:bCs/>
                <w:sz w:val="22"/>
                <w:szCs w:val="22"/>
              </w:rPr>
              <w:t xml:space="preserve">Brief job description </w:t>
            </w:r>
          </w:p>
        </w:tc>
      </w:tr>
      <w:tr w:rsidR="00187251" w:rsidRPr="00091004" w:rsidTr="00221CD4">
        <w:tc>
          <w:tcPr>
            <w:tcW w:w="1739"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p>
          <w:p w:rsidR="00187251" w:rsidRPr="00091004" w:rsidRDefault="00187251" w:rsidP="00221CD4">
            <w:pPr>
              <w:jc w:val="both"/>
              <w:rPr>
                <w:rFonts w:ascii="Times New Roman" w:hAnsi="Times New Roman" w:cs="Times New Roman"/>
                <w:i/>
                <w:iCs/>
                <w:color w:val="000000" w:themeColor="text1"/>
                <w:sz w:val="22"/>
                <w:szCs w:val="22"/>
              </w:rPr>
            </w:pPr>
          </w:p>
        </w:tc>
        <w:tc>
          <w:tcPr>
            <w:tcW w:w="1517"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p>
        </w:tc>
        <w:tc>
          <w:tcPr>
            <w:tcW w:w="1134"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r>
              <w:rPr>
                <w:rFonts w:ascii="Times New Roman" w:hAnsi="Times New Roman"/>
                <w:i/>
                <w:iCs/>
                <w:color w:val="000000" w:themeColor="text1"/>
                <w:sz w:val="22"/>
                <w:szCs w:val="22"/>
              </w:rPr>
              <w:t>From:</w:t>
            </w:r>
          </w:p>
        </w:tc>
        <w:tc>
          <w:tcPr>
            <w:tcW w:w="1523"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r>
              <w:rPr>
                <w:rFonts w:ascii="Times New Roman" w:hAnsi="Times New Roman"/>
                <w:i/>
                <w:iCs/>
                <w:color w:val="000000" w:themeColor="text1"/>
                <w:sz w:val="22"/>
                <w:szCs w:val="22"/>
              </w:rPr>
              <w:t xml:space="preserve">To: </w:t>
            </w:r>
          </w:p>
        </w:tc>
        <w:tc>
          <w:tcPr>
            <w:tcW w:w="1426"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p>
        </w:tc>
        <w:tc>
          <w:tcPr>
            <w:tcW w:w="2154"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p>
        </w:tc>
      </w:tr>
      <w:tr w:rsidR="00187251" w:rsidRPr="00091004" w:rsidTr="00221CD4">
        <w:tc>
          <w:tcPr>
            <w:tcW w:w="1739"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p>
          <w:p w:rsidR="00187251" w:rsidRPr="00091004" w:rsidRDefault="00187251" w:rsidP="00221CD4">
            <w:pPr>
              <w:jc w:val="both"/>
              <w:rPr>
                <w:rFonts w:ascii="Times New Roman" w:hAnsi="Times New Roman" w:cs="Times New Roman"/>
                <w:i/>
                <w:iCs/>
                <w:color w:val="000000" w:themeColor="text1"/>
                <w:sz w:val="22"/>
                <w:szCs w:val="22"/>
              </w:rPr>
            </w:pPr>
          </w:p>
        </w:tc>
        <w:tc>
          <w:tcPr>
            <w:tcW w:w="1517"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p>
        </w:tc>
        <w:tc>
          <w:tcPr>
            <w:tcW w:w="1134"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r>
              <w:rPr>
                <w:rFonts w:ascii="Times New Roman" w:hAnsi="Times New Roman"/>
                <w:i/>
                <w:iCs/>
                <w:color w:val="000000" w:themeColor="text1"/>
                <w:sz w:val="22"/>
                <w:szCs w:val="22"/>
              </w:rPr>
              <w:t>From:</w:t>
            </w:r>
          </w:p>
        </w:tc>
        <w:tc>
          <w:tcPr>
            <w:tcW w:w="1523"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r>
              <w:rPr>
                <w:rFonts w:ascii="Times New Roman" w:hAnsi="Times New Roman"/>
                <w:i/>
                <w:iCs/>
                <w:color w:val="000000" w:themeColor="text1"/>
                <w:sz w:val="22"/>
                <w:szCs w:val="22"/>
              </w:rPr>
              <w:t xml:space="preserve">To: </w:t>
            </w:r>
          </w:p>
        </w:tc>
        <w:tc>
          <w:tcPr>
            <w:tcW w:w="1426"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p>
        </w:tc>
        <w:tc>
          <w:tcPr>
            <w:tcW w:w="2154"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p>
        </w:tc>
      </w:tr>
      <w:tr w:rsidR="00187251" w:rsidRPr="00091004" w:rsidTr="00221CD4">
        <w:tc>
          <w:tcPr>
            <w:tcW w:w="1739"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p>
          <w:p w:rsidR="00187251" w:rsidRPr="00091004" w:rsidRDefault="00187251" w:rsidP="00221CD4">
            <w:pPr>
              <w:jc w:val="both"/>
              <w:rPr>
                <w:rFonts w:ascii="Times New Roman" w:hAnsi="Times New Roman" w:cs="Times New Roman"/>
                <w:i/>
                <w:iCs/>
                <w:color w:val="000000" w:themeColor="text1"/>
                <w:sz w:val="22"/>
                <w:szCs w:val="22"/>
              </w:rPr>
            </w:pPr>
          </w:p>
        </w:tc>
        <w:tc>
          <w:tcPr>
            <w:tcW w:w="1517"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p>
        </w:tc>
        <w:tc>
          <w:tcPr>
            <w:tcW w:w="1134"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r>
              <w:rPr>
                <w:rFonts w:ascii="Times New Roman" w:hAnsi="Times New Roman"/>
                <w:i/>
                <w:iCs/>
                <w:color w:val="000000" w:themeColor="text1"/>
                <w:sz w:val="22"/>
                <w:szCs w:val="22"/>
              </w:rPr>
              <w:t>From:</w:t>
            </w:r>
          </w:p>
        </w:tc>
        <w:tc>
          <w:tcPr>
            <w:tcW w:w="1523"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r>
              <w:rPr>
                <w:rFonts w:ascii="Times New Roman" w:hAnsi="Times New Roman"/>
                <w:i/>
                <w:iCs/>
                <w:color w:val="000000" w:themeColor="text1"/>
                <w:sz w:val="22"/>
                <w:szCs w:val="22"/>
              </w:rPr>
              <w:t xml:space="preserve">To: </w:t>
            </w:r>
          </w:p>
        </w:tc>
        <w:tc>
          <w:tcPr>
            <w:tcW w:w="1426"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p>
        </w:tc>
        <w:tc>
          <w:tcPr>
            <w:tcW w:w="2154" w:type="dxa"/>
            <w:shd w:val="clear" w:color="auto" w:fill="DEEAF6" w:themeFill="accent5" w:themeFillTint="33"/>
          </w:tcPr>
          <w:p w:rsidR="00187251" w:rsidRPr="00091004" w:rsidRDefault="00187251" w:rsidP="00221CD4">
            <w:pPr>
              <w:jc w:val="both"/>
              <w:rPr>
                <w:rFonts w:ascii="Times New Roman" w:hAnsi="Times New Roman" w:cs="Times New Roman"/>
                <w:i/>
                <w:iCs/>
                <w:color w:val="000000" w:themeColor="text1"/>
                <w:sz w:val="22"/>
                <w:szCs w:val="22"/>
              </w:rPr>
            </w:pPr>
          </w:p>
        </w:tc>
      </w:tr>
    </w:tbl>
    <w:p w:rsidR="00187251" w:rsidRPr="00091004" w:rsidRDefault="00187251" w:rsidP="00187251">
      <w:pPr>
        <w:rPr>
          <w:rFonts w:ascii="Times New Roman" w:hAnsi="Times New Roman" w:cs="Times New Roman"/>
          <w:color w:val="000000" w:themeColor="text1"/>
          <w:sz w:val="22"/>
          <w:szCs w:val="22"/>
        </w:rPr>
      </w:pPr>
    </w:p>
    <w:p w:rsidR="00EC045B" w:rsidRPr="00187251" w:rsidRDefault="00187251" w:rsidP="00187251">
      <w:pPr>
        <w:pStyle w:val="ListParagraph"/>
        <w:numPr>
          <w:ilvl w:val="0"/>
          <w:numId w:val="29"/>
        </w:numPr>
        <w:spacing w:after="0"/>
        <w:jc w:val="both"/>
        <w:rPr>
          <w:rFonts w:ascii="Times New Roman" w:hAnsi="Times New Roman" w:cs="Times New Roman"/>
          <w:b/>
          <w:bCs/>
        </w:rPr>
      </w:pPr>
      <w:r>
        <w:rPr>
          <w:rFonts w:ascii="Times New Roman" w:hAnsi="Times New Roman"/>
          <w:b/>
          <w:bCs/>
        </w:rPr>
        <w:t>Estimated delivery date:</w:t>
      </w:r>
    </w:p>
    <w:p w:rsidR="00EC045B" w:rsidRPr="00187251" w:rsidRDefault="00EC045B" w:rsidP="00D11E89">
      <w:pPr>
        <w:shd w:val="clear" w:color="auto" w:fill="DEEAF6" w:themeFill="accent5" w:themeFillTint="33"/>
        <w:jc w:val="both"/>
        <w:rPr>
          <w:rFonts w:ascii="Times New Roman" w:hAnsi="Times New Roman" w:cs="Times New Roman"/>
          <w:sz w:val="22"/>
          <w:szCs w:val="22"/>
        </w:rPr>
      </w:pPr>
      <w:r>
        <w:rPr>
          <w:rFonts w:ascii="Times New Roman" w:hAnsi="Times New Roman"/>
          <w:sz w:val="22"/>
          <w:szCs w:val="22"/>
        </w:rPr>
        <w:t>&lt;insert date&gt;</w:t>
      </w: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EC045B" w:rsidRPr="00187251" w:rsidRDefault="00EC045B" w:rsidP="00903B87">
      <w:pPr>
        <w:rPr>
          <w:rFonts w:ascii="Times New Roman" w:hAnsi="Times New Roman" w:cs="Times New Roman"/>
          <w:color w:val="000000" w:themeColor="text1"/>
          <w:sz w:val="22"/>
          <w:szCs w:val="22"/>
        </w:rPr>
      </w:pPr>
    </w:p>
    <w:p w:rsidR="001348EF" w:rsidRPr="00187251" w:rsidRDefault="001348EF" w:rsidP="00903B87">
      <w:pPr>
        <w:jc w:val="both"/>
        <w:rPr>
          <w:rFonts w:ascii="Times New Roman" w:hAnsi="Times New Roman" w:cs="Times New Roman"/>
          <w:b/>
          <w:bCs/>
          <w:sz w:val="22"/>
          <w:szCs w:val="22"/>
          <w:u w:val="single"/>
        </w:rPr>
        <w:sectPr w:rsidR="001348EF" w:rsidRPr="00187251" w:rsidSect="00C40480">
          <w:footerReference w:type="even" r:id="rId7"/>
          <w:footerReference w:type="default" r:id="rId8"/>
          <w:pgSz w:w="11900" w:h="16820"/>
          <w:pgMar w:top="1440" w:right="1440" w:bottom="1268" w:left="1440" w:header="708" w:footer="708" w:gutter="0"/>
          <w:cols w:space="708"/>
          <w:docGrid w:linePitch="360"/>
        </w:sectPr>
      </w:pPr>
    </w:p>
    <w:p w:rsidR="00EC045B" w:rsidRPr="00187251" w:rsidRDefault="00187251" w:rsidP="00187251">
      <w:pPr>
        <w:pStyle w:val="ListParagraph"/>
        <w:numPr>
          <w:ilvl w:val="0"/>
          <w:numId w:val="29"/>
        </w:numPr>
        <w:spacing w:after="0"/>
        <w:jc w:val="both"/>
        <w:rPr>
          <w:rFonts w:ascii="Times New Roman" w:hAnsi="Times New Roman" w:cs="Times New Roman"/>
          <w:b/>
          <w:bCs/>
        </w:rPr>
      </w:pPr>
      <w:r>
        <w:rPr>
          <w:rFonts w:ascii="Times New Roman" w:hAnsi="Times New Roman"/>
          <w:b/>
          <w:bCs/>
        </w:rPr>
        <w:lastRenderedPageBreak/>
        <w:t xml:space="preserve">TECHNICAL SPECIFICIATION AND TECHNICAL AND FINANCIAL BID </w:t>
      </w:r>
    </w:p>
    <w:tbl>
      <w:tblPr>
        <w:tblStyle w:val="TableGrid"/>
        <w:tblW w:w="14102" w:type="dxa"/>
        <w:tblLook w:val="04A0"/>
      </w:tblPr>
      <w:tblGrid>
        <w:gridCol w:w="560"/>
        <w:gridCol w:w="2950"/>
        <w:gridCol w:w="2775"/>
        <w:gridCol w:w="1081"/>
        <w:gridCol w:w="1276"/>
        <w:gridCol w:w="1843"/>
        <w:gridCol w:w="1559"/>
        <w:gridCol w:w="2058"/>
      </w:tblGrid>
      <w:tr w:rsidR="001348EF" w:rsidRPr="006E116E" w:rsidTr="00373540">
        <w:tc>
          <w:tcPr>
            <w:tcW w:w="560" w:type="dxa"/>
            <w:shd w:val="clear" w:color="auto" w:fill="BFBFBF" w:themeFill="background1" w:themeFillShade="BF"/>
          </w:tcPr>
          <w:p w:rsidR="001348EF" w:rsidRPr="00373540" w:rsidRDefault="00187251" w:rsidP="00903B87">
            <w:pPr>
              <w:jc w:val="center"/>
              <w:rPr>
                <w:rFonts w:ascii="Times New Roman" w:hAnsi="Times New Roman"/>
                <w:b/>
                <w:bCs/>
                <w:sz w:val="16"/>
                <w:szCs w:val="16"/>
              </w:rPr>
            </w:pPr>
            <w:r>
              <w:rPr>
                <w:rFonts w:ascii="Times New Roman" w:hAnsi="Times New Roman"/>
                <w:b/>
                <w:bCs/>
                <w:sz w:val="16"/>
                <w:szCs w:val="16"/>
              </w:rPr>
              <w:t>No.</w:t>
            </w:r>
          </w:p>
        </w:tc>
        <w:tc>
          <w:tcPr>
            <w:tcW w:w="2950" w:type="dxa"/>
            <w:shd w:val="clear" w:color="auto" w:fill="BFBFBF" w:themeFill="background1" w:themeFillShade="BF"/>
          </w:tcPr>
          <w:p w:rsidR="001348EF" w:rsidRPr="00373540" w:rsidRDefault="00187251" w:rsidP="00903B87">
            <w:pPr>
              <w:jc w:val="center"/>
              <w:rPr>
                <w:rFonts w:ascii="Times New Roman" w:hAnsi="Times New Roman"/>
                <w:b/>
                <w:bCs/>
                <w:sz w:val="16"/>
                <w:szCs w:val="16"/>
              </w:rPr>
            </w:pPr>
            <w:r>
              <w:rPr>
                <w:rFonts w:ascii="Times New Roman" w:hAnsi="Times New Roman"/>
                <w:b/>
                <w:bCs/>
                <w:sz w:val="16"/>
                <w:szCs w:val="16"/>
              </w:rPr>
              <w:t xml:space="preserve">Name and minimum required technical specification of goods </w:t>
            </w:r>
            <w:r>
              <w:rPr>
                <w:rFonts w:ascii="Times New Roman" w:hAnsi="Times New Roman"/>
                <w:b/>
                <w:bCs/>
                <w:sz w:val="16"/>
                <w:szCs w:val="16"/>
                <w:vertAlign w:val="superscript"/>
              </w:rPr>
              <w:t>1</w:t>
            </w:r>
          </w:p>
        </w:tc>
        <w:tc>
          <w:tcPr>
            <w:tcW w:w="2775" w:type="dxa"/>
            <w:shd w:val="clear" w:color="auto" w:fill="BFBFBF" w:themeFill="background1" w:themeFillShade="BF"/>
          </w:tcPr>
          <w:p w:rsidR="001348EF" w:rsidRPr="00373540" w:rsidRDefault="00187251" w:rsidP="00903B87">
            <w:pPr>
              <w:jc w:val="center"/>
              <w:rPr>
                <w:rFonts w:ascii="Times New Roman" w:hAnsi="Times New Roman"/>
                <w:b/>
                <w:bCs/>
                <w:sz w:val="16"/>
                <w:szCs w:val="16"/>
              </w:rPr>
            </w:pPr>
            <w:r>
              <w:rPr>
                <w:rFonts w:ascii="Times New Roman" w:hAnsi="Times New Roman"/>
                <w:b/>
                <w:bCs/>
                <w:sz w:val="16"/>
                <w:szCs w:val="16"/>
              </w:rPr>
              <w:t>Technical bid (write the brand name, model and detailed technical specification)</w:t>
            </w:r>
            <w:r>
              <w:rPr>
                <w:rFonts w:ascii="Times New Roman" w:hAnsi="Times New Roman"/>
                <w:b/>
                <w:bCs/>
                <w:sz w:val="16"/>
                <w:szCs w:val="16"/>
                <w:vertAlign w:val="superscript"/>
              </w:rPr>
              <w:t>2</w:t>
            </w:r>
          </w:p>
        </w:tc>
        <w:tc>
          <w:tcPr>
            <w:tcW w:w="1081" w:type="dxa"/>
            <w:shd w:val="clear" w:color="auto" w:fill="BFBFBF" w:themeFill="background1" w:themeFillShade="BF"/>
          </w:tcPr>
          <w:p w:rsidR="001348EF" w:rsidRPr="00373540" w:rsidRDefault="00187251" w:rsidP="00903B87">
            <w:pPr>
              <w:jc w:val="center"/>
              <w:rPr>
                <w:rFonts w:ascii="Times New Roman" w:hAnsi="Times New Roman"/>
                <w:b/>
                <w:bCs/>
                <w:sz w:val="16"/>
                <w:szCs w:val="16"/>
              </w:rPr>
            </w:pPr>
            <w:r>
              <w:rPr>
                <w:rFonts w:ascii="Times New Roman" w:hAnsi="Times New Roman"/>
                <w:b/>
                <w:bCs/>
                <w:sz w:val="16"/>
                <w:szCs w:val="16"/>
              </w:rPr>
              <w:t>Unit of measure</w:t>
            </w:r>
          </w:p>
        </w:tc>
        <w:tc>
          <w:tcPr>
            <w:tcW w:w="1276" w:type="dxa"/>
            <w:shd w:val="clear" w:color="auto" w:fill="BFBFBF" w:themeFill="background1" w:themeFillShade="BF"/>
          </w:tcPr>
          <w:p w:rsidR="001348EF" w:rsidRPr="00373540" w:rsidRDefault="00187251" w:rsidP="00903B87">
            <w:pPr>
              <w:jc w:val="center"/>
              <w:rPr>
                <w:rFonts w:ascii="Times New Roman" w:hAnsi="Times New Roman"/>
                <w:b/>
                <w:bCs/>
                <w:sz w:val="16"/>
                <w:szCs w:val="16"/>
              </w:rPr>
            </w:pPr>
            <w:r>
              <w:rPr>
                <w:rFonts w:ascii="Times New Roman" w:hAnsi="Times New Roman"/>
                <w:b/>
                <w:bCs/>
                <w:sz w:val="16"/>
                <w:szCs w:val="16"/>
              </w:rPr>
              <w:t>Quantity (A)</w:t>
            </w:r>
          </w:p>
        </w:tc>
        <w:tc>
          <w:tcPr>
            <w:tcW w:w="1843" w:type="dxa"/>
            <w:shd w:val="clear" w:color="auto" w:fill="BFBFBF" w:themeFill="background1" w:themeFillShade="BF"/>
          </w:tcPr>
          <w:p w:rsidR="001348EF" w:rsidRPr="00373540" w:rsidRDefault="00187251" w:rsidP="00903B87">
            <w:pPr>
              <w:jc w:val="center"/>
              <w:rPr>
                <w:rFonts w:ascii="Times New Roman" w:hAnsi="Times New Roman"/>
                <w:b/>
                <w:bCs/>
                <w:sz w:val="16"/>
                <w:szCs w:val="16"/>
              </w:rPr>
            </w:pPr>
            <w:r>
              <w:rPr>
                <w:rFonts w:ascii="Times New Roman" w:hAnsi="Times New Roman"/>
                <w:b/>
                <w:bCs/>
                <w:sz w:val="16"/>
                <w:szCs w:val="16"/>
              </w:rPr>
              <w:t>Price per unit of measure (B)</w:t>
            </w:r>
          </w:p>
          <w:p w:rsidR="001348EF" w:rsidRPr="00373540" w:rsidRDefault="001348EF" w:rsidP="00903B87">
            <w:pPr>
              <w:jc w:val="center"/>
              <w:rPr>
                <w:rFonts w:ascii="Times New Roman" w:hAnsi="Times New Roman"/>
                <w:b/>
                <w:bCs/>
                <w:sz w:val="16"/>
                <w:szCs w:val="16"/>
              </w:rPr>
            </w:pPr>
            <w:r>
              <w:rPr>
                <w:rFonts w:ascii="Times New Roman" w:hAnsi="Times New Roman"/>
                <w:b/>
                <w:bCs/>
                <w:sz w:val="16"/>
                <w:szCs w:val="16"/>
              </w:rPr>
              <w:t>EUR</w:t>
            </w:r>
          </w:p>
        </w:tc>
        <w:tc>
          <w:tcPr>
            <w:tcW w:w="1559" w:type="dxa"/>
            <w:shd w:val="clear" w:color="auto" w:fill="BFBFBF" w:themeFill="background1" w:themeFillShade="BF"/>
          </w:tcPr>
          <w:p w:rsidR="00636588" w:rsidRPr="00373540" w:rsidRDefault="00187251" w:rsidP="00903B87">
            <w:pPr>
              <w:jc w:val="center"/>
              <w:rPr>
                <w:rFonts w:ascii="Times New Roman" w:hAnsi="Times New Roman"/>
                <w:b/>
                <w:bCs/>
                <w:sz w:val="16"/>
                <w:szCs w:val="16"/>
              </w:rPr>
            </w:pPr>
            <w:r>
              <w:rPr>
                <w:rFonts w:ascii="Times New Roman" w:hAnsi="Times New Roman"/>
                <w:b/>
                <w:bCs/>
                <w:sz w:val="16"/>
                <w:szCs w:val="16"/>
              </w:rPr>
              <w:t xml:space="preserve">Total price </w:t>
            </w:r>
          </w:p>
          <w:p w:rsidR="001348EF" w:rsidRPr="00373540" w:rsidRDefault="001348EF" w:rsidP="00903B87">
            <w:pPr>
              <w:jc w:val="center"/>
              <w:rPr>
                <w:rFonts w:ascii="Times New Roman" w:hAnsi="Times New Roman"/>
                <w:b/>
                <w:bCs/>
                <w:sz w:val="16"/>
                <w:szCs w:val="16"/>
              </w:rPr>
            </w:pPr>
            <w:r>
              <w:rPr>
                <w:rFonts w:ascii="Times New Roman" w:hAnsi="Times New Roman"/>
                <w:b/>
                <w:bCs/>
                <w:sz w:val="16"/>
                <w:szCs w:val="16"/>
              </w:rPr>
              <w:t>(AxB)</w:t>
            </w:r>
          </w:p>
          <w:p w:rsidR="001348EF" w:rsidRPr="00373540" w:rsidRDefault="001348EF" w:rsidP="00903B87">
            <w:pPr>
              <w:jc w:val="center"/>
              <w:rPr>
                <w:rFonts w:ascii="Times New Roman" w:hAnsi="Times New Roman"/>
                <w:b/>
                <w:bCs/>
                <w:sz w:val="16"/>
                <w:szCs w:val="16"/>
              </w:rPr>
            </w:pPr>
            <w:r>
              <w:rPr>
                <w:rFonts w:ascii="Times New Roman" w:hAnsi="Times New Roman"/>
                <w:b/>
                <w:bCs/>
                <w:sz w:val="16"/>
                <w:szCs w:val="16"/>
              </w:rPr>
              <w:t>EUR</w:t>
            </w:r>
          </w:p>
        </w:tc>
        <w:tc>
          <w:tcPr>
            <w:tcW w:w="2058" w:type="dxa"/>
            <w:shd w:val="clear" w:color="auto" w:fill="BFBFBF" w:themeFill="background1" w:themeFillShade="BF"/>
          </w:tcPr>
          <w:p w:rsidR="001348EF" w:rsidRPr="00373540" w:rsidRDefault="00187251" w:rsidP="002E74B3">
            <w:pPr>
              <w:jc w:val="center"/>
              <w:rPr>
                <w:rFonts w:ascii="Times New Roman" w:hAnsi="Times New Roman"/>
                <w:b/>
                <w:bCs/>
                <w:sz w:val="16"/>
                <w:szCs w:val="16"/>
              </w:rPr>
            </w:pPr>
            <w:r>
              <w:rPr>
                <w:rFonts w:ascii="Times New Roman" w:hAnsi="Times New Roman"/>
                <w:b/>
                <w:bCs/>
                <w:sz w:val="16"/>
                <w:szCs w:val="16"/>
              </w:rPr>
              <w:t>Accepted / Rejected</w:t>
            </w:r>
            <w:r>
              <w:rPr>
                <w:rFonts w:ascii="Times New Roman" w:hAnsi="Times New Roman"/>
                <w:b/>
                <w:bCs/>
                <w:sz w:val="16"/>
                <w:szCs w:val="16"/>
                <w:vertAlign w:val="superscript"/>
              </w:rPr>
              <w:t>3</w:t>
            </w:r>
          </w:p>
        </w:tc>
      </w:tr>
      <w:tr w:rsidR="00C87476" w:rsidRPr="006E116E" w:rsidTr="00373540">
        <w:tc>
          <w:tcPr>
            <w:tcW w:w="560" w:type="dxa"/>
            <w:shd w:val="clear" w:color="auto" w:fill="F2F2F2" w:themeFill="background1" w:themeFillShade="F2"/>
          </w:tcPr>
          <w:p w:rsidR="00C87476" w:rsidRPr="00373540" w:rsidRDefault="00C87476" w:rsidP="00903B87">
            <w:pPr>
              <w:jc w:val="center"/>
              <w:rPr>
                <w:rFonts w:ascii="Times New Roman" w:hAnsi="Times New Roman"/>
                <w:b/>
                <w:bCs/>
                <w:sz w:val="16"/>
                <w:szCs w:val="16"/>
              </w:rPr>
            </w:pPr>
            <w:r>
              <w:rPr>
                <w:rFonts w:ascii="Times New Roman" w:hAnsi="Times New Roman"/>
                <w:sz w:val="16"/>
                <w:szCs w:val="16"/>
              </w:rPr>
              <w:t>1</w:t>
            </w:r>
          </w:p>
        </w:tc>
        <w:tc>
          <w:tcPr>
            <w:tcW w:w="2950" w:type="dxa"/>
            <w:shd w:val="clear" w:color="auto" w:fill="F2F2F2" w:themeFill="background1" w:themeFillShade="F2"/>
          </w:tcPr>
          <w:p w:rsidR="00C87476" w:rsidRPr="00373540" w:rsidRDefault="00C87476" w:rsidP="00373540">
            <w:pPr>
              <w:rPr>
                <w:rFonts w:ascii="Times New Roman" w:hAnsi="Times New Roman"/>
                <w:sz w:val="16"/>
                <w:szCs w:val="16"/>
                <w:u w:val="single"/>
              </w:rPr>
            </w:pPr>
            <w:r>
              <w:rPr>
                <w:rFonts w:ascii="Times New Roman" w:hAnsi="Times New Roman"/>
                <w:sz w:val="16"/>
                <w:szCs w:val="16"/>
                <w:u w:val="single"/>
              </w:rPr>
              <w:t>Laser cutting machine</w:t>
            </w:r>
          </w:p>
          <w:p w:rsidR="00C87476" w:rsidRPr="00373540" w:rsidRDefault="00C87476" w:rsidP="00373540">
            <w:pPr>
              <w:pStyle w:val="ListParagraph"/>
              <w:numPr>
                <w:ilvl w:val="0"/>
                <w:numId w:val="32"/>
              </w:numPr>
              <w:rPr>
                <w:rFonts w:ascii="Times New Roman" w:hAnsi="Times New Roman"/>
                <w:sz w:val="16"/>
                <w:szCs w:val="16"/>
              </w:rPr>
            </w:pPr>
            <w:r>
              <w:rPr>
                <w:rFonts w:ascii="Times New Roman" w:hAnsi="Times New Roman"/>
                <w:sz w:val="16"/>
                <w:szCs w:val="16"/>
              </w:rPr>
              <w:t>Two tables, dimensions (mm) 4000 x 2000</w:t>
            </w:r>
          </w:p>
          <w:p w:rsidR="00C87476" w:rsidRPr="00373540" w:rsidRDefault="00C87476" w:rsidP="00373540">
            <w:pPr>
              <w:pStyle w:val="ListParagraph"/>
              <w:numPr>
                <w:ilvl w:val="0"/>
                <w:numId w:val="32"/>
              </w:numPr>
              <w:rPr>
                <w:rFonts w:ascii="Times New Roman" w:hAnsi="Times New Roman"/>
                <w:sz w:val="16"/>
                <w:szCs w:val="16"/>
              </w:rPr>
            </w:pPr>
            <w:r>
              <w:rPr>
                <w:rFonts w:ascii="Times New Roman" w:hAnsi="Times New Roman"/>
                <w:sz w:val="16"/>
                <w:szCs w:val="16"/>
              </w:rPr>
              <w:t>Maximum weight of sheet metal (kg) 1300-1800</w:t>
            </w:r>
          </w:p>
          <w:p w:rsidR="00C87476" w:rsidRPr="00373540" w:rsidRDefault="00C87476" w:rsidP="00373540">
            <w:pPr>
              <w:pStyle w:val="ListParagraph"/>
              <w:numPr>
                <w:ilvl w:val="0"/>
                <w:numId w:val="32"/>
              </w:numPr>
              <w:rPr>
                <w:rFonts w:ascii="Times New Roman" w:hAnsi="Times New Roman"/>
                <w:sz w:val="16"/>
                <w:szCs w:val="16"/>
              </w:rPr>
            </w:pPr>
            <w:r>
              <w:rPr>
                <w:rFonts w:ascii="Times New Roman" w:hAnsi="Times New Roman"/>
                <w:sz w:val="16"/>
                <w:szCs w:val="16"/>
              </w:rPr>
              <w:t xml:space="preserve">Maximum X-Y positioning speed </w:t>
            </w:r>
          </w:p>
          <w:p w:rsidR="00C87476" w:rsidRPr="00373540" w:rsidRDefault="00C87476" w:rsidP="00373540">
            <w:pPr>
              <w:pStyle w:val="ListParagraph"/>
              <w:numPr>
                <w:ilvl w:val="0"/>
                <w:numId w:val="32"/>
              </w:numPr>
              <w:rPr>
                <w:rFonts w:ascii="Times New Roman" w:hAnsi="Times New Roman"/>
                <w:sz w:val="16"/>
                <w:szCs w:val="16"/>
              </w:rPr>
            </w:pPr>
            <w:r>
              <w:rPr>
                <w:rFonts w:ascii="Times New Roman" w:hAnsi="Times New Roman"/>
                <w:sz w:val="16"/>
                <w:szCs w:val="16"/>
              </w:rPr>
              <w:t>(m/min) 100-200</w:t>
            </w:r>
          </w:p>
          <w:p w:rsidR="00C87476" w:rsidRPr="00373540" w:rsidRDefault="00C87476" w:rsidP="00373540">
            <w:pPr>
              <w:pStyle w:val="ListParagraph"/>
              <w:numPr>
                <w:ilvl w:val="0"/>
                <w:numId w:val="32"/>
              </w:numPr>
              <w:rPr>
                <w:rFonts w:ascii="Times New Roman" w:hAnsi="Times New Roman"/>
                <w:sz w:val="16"/>
                <w:szCs w:val="16"/>
              </w:rPr>
            </w:pPr>
            <w:r>
              <w:rPr>
                <w:rFonts w:ascii="Times New Roman" w:hAnsi="Times New Roman"/>
                <w:sz w:val="16"/>
                <w:szCs w:val="16"/>
              </w:rPr>
              <w:t xml:space="preserve">Maximum positioning speed Z </w:t>
            </w:r>
          </w:p>
          <w:p w:rsidR="00C87476" w:rsidRPr="00373540" w:rsidRDefault="00C87476" w:rsidP="00373540">
            <w:pPr>
              <w:pStyle w:val="ListParagraph"/>
              <w:numPr>
                <w:ilvl w:val="0"/>
                <w:numId w:val="32"/>
              </w:numPr>
              <w:rPr>
                <w:rFonts w:ascii="Times New Roman" w:hAnsi="Times New Roman"/>
                <w:sz w:val="16"/>
                <w:szCs w:val="16"/>
              </w:rPr>
            </w:pPr>
            <w:r>
              <w:rPr>
                <w:rFonts w:ascii="Times New Roman" w:hAnsi="Times New Roman"/>
                <w:sz w:val="16"/>
                <w:szCs w:val="16"/>
              </w:rPr>
              <w:t>(m/min) 10-50</w:t>
            </w:r>
          </w:p>
          <w:p w:rsidR="00C87476" w:rsidRPr="00373540" w:rsidRDefault="00C87476" w:rsidP="00373540">
            <w:pPr>
              <w:rPr>
                <w:rFonts w:ascii="Times New Roman" w:hAnsi="Times New Roman"/>
                <w:sz w:val="16"/>
                <w:szCs w:val="16"/>
                <w:u w:val="single"/>
              </w:rPr>
            </w:pPr>
            <w:r>
              <w:rPr>
                <w:rFonts w:ascii="Times New Roman" w:hAnsi="Times New Roman"/>
                <w:sz w:val="16"/>
                <w:szCs w:val="16"/>
                <w:u w:val="single"/>
              </w:rPr>
              <w:t>Laser source</w:t>
            </w:r>
          </w:p>
          <w:p w:rsidR="00C87476" w:rsidRPr="00373540" w:rsidRDefault="00C87476" w:rsidP="00373540">
            <w:pPr>
              <w:pStyle w:val="ListParagraph"/>
              <w:numPr>
                <w:ilvl w:val="0"/>
                <w:numId w:val="31"/>
              </w:numPr>
              <w:rPr>
                <w:rFonts w:ascii="Times New Roman" w:hAnsi="Times New Roman"/>
                <w:sz w:val="16"/>
                <w:szCs w:val="16"/>
              </w:rPr>
            </w:pPr>
            <w:r>
              <w:rPr>
                <w:rFonts w:ascii="Times New Roman" w:hAnsi="Times New Roman"/>
                <w:sz w:val="16"/>
                <w:szCs w:val="16"/>
              </w:rPr>
              <w:t>Type of laser - Fiber laser</w:t>
            </w:r>
          </w:p>
          <w:p w:rsidR="00C87476" w:rsidRPr="00373540" w:rsidRDefault="00C87476" w:rsidP="00373540">
            <w:pPr>
              <w:pStyle w:val="ListParagraph"/>
              <w:numPr>
                <w:ilvl w:val="0"/>
                <w:numId w:val="31"/>
              </w:numPr>
              <w:rPr>
                <w:rFonts w:ascii="Times New Roman" w:hAnsi="Times New Roman"/>
                <w:sz w:val="16"/>
                <w:szCs w:val="16"/>
              </w:rPr>
            </w:pPr>
            <w:r>
              <w:rPr>
                <w:rFonts w:ascii="Times New Roman" w:hAnsi="Times New Roman"/>
                <w:sz w:val="16"/>
                <w:szCs w:val="16"/>
              </w:rPr>
              <w:t>Power (kW) 6</w:t>
            </w:r>
          </w:p>
          <w:p w:rsidR="00C87476" w:rsidRPr="00373540" w:rsidRDefault="00C87476" w:rsidP="00373540">
            <w:pPr>
              <w:pStyle w:val="ListParagraph"/>
              <w:numPr>
                <w:ilvl w:val="0"/>
                <w:numId w:val="31"/>
              </w:numPr>
              <w:rPr>
                <w:rFonts w:ascii="Times New Roman" w:hAnsi="Times New Roman"/>
                <w:sz w:val="16"/>
                <w:szCs w:val="16"/>
              </w:rPr>
            </w:pPr>
            <w:r>
              <w:rPr>
                <w:rFonts w:ascii="Times New Roman" w:hAnsi="Times New Roman"/>
                <w:sz w:val="16"/>
                <w:szCs w:val="16"/>
              </w:rPr>
              <w:t xml:space="preserve">Measured electricity consumption </w:t>
            </w:r>
          </w:p>
          <w:p w:rsidR="00C87476" w:rsidRPr="00373540" w:rsidRDefault="00C87476" w:rsidP="00373540">
            <w:pPr>
              <w:pStyle w:val="ListParagraph"/>
              <w:numPr>
                <w:ilvl w:val="0"/>
                <w:numId w:val="31"/>
              </w:numPr>
              <w:rPr>
                <w:rFonts w:ascii="Times New Roman" w:hAnsi="Times New Roman"/>
                <w:sz w:val="16"/>
                <w:szCs w:val="16"/>
              </w:rPr>
            </w:pPr>
            <w:r>
              <w:rPr>
                <w:rFonts w:ascii="Times New Roman" w:hAnsi="Times New Roman"/>
                <w:sz w:val="16"/>
                <w:szCs w:val="16"/>
              </w:rPr>
              <w:t>(kW) 22</w:t>
            </w:r>
          </w:p>
          <w:p w:rsidR="00C87476" w:rsidRPr="006E116E" w:rsidRDefault="00C87476" w:rsidP="00373540">
            <w:pPr>
              <w:rPr>
                <w:rFonts w:ascii="Times New Roman" w:hAnsi="Times New Roman" w:cstheme="minorBidi"/>
                <w:kern w:val="2"/>
                <w:sz w:val="16"/>
                <w:szCs w:val="16"/>
                <w:lang w:val="en-US" w:eastAsia="en-US"/>
              </w:rPr>
            </w:pPr>
          </w:p>
          <w:p w:rsidR="00C87476" w:rsidRPr="00373540" w:rsidRDefault="00C87476" w:rsidP="00373540">
            <w:pPr>
              <w:rPr>
                <w:rFonts w:ascii="Times New Roman" w:hAnsi="Times New Roman"/>
                <w:sz w:val="16"/>
                <w:szCs w:val="16"/>
              </w:rPr>
            </w:pPr>
            <w:r>
              <w:rPr>
                <w:rFonts w:ascii="Times New Roman" w:hAnsi="Times New Roman"/>
                <w:sz w:val="16"/>
                <w:szCs w:val="16"/>
              </w:rPr>
              <w:t>The possibility of visualizing the working area with a camera</w:t>
            </w:r>
          </w:p>
          <w:p w:rsidR="00C87476" w:rsidRPr="00373540" w:rsidRDefault="00C87476" w:rsidP="00373540">
            <w:pPr>
              <w:rPr>
                <w:rFonts w:ascii="Times New Roman" w:hAnsi="Times New Roman"/>
                <w:sz w:val="16"/>
                <w:szCs w:val="16"/>
              </w:rPr>
            </w:pPr>
            <w:r>
              <w:rPr>
                <w:rFonts w:ascii="Times New Roman" w:hAnsi="Times New Roman"/>
                <w:sz w:val="16"/>
                <w:szCs w:val="16"/>
              </w:rPr>
              <w:t>Sheet metal position camera</w:t>
            </w:r>
          </w:p>
          <w:p w:rsidR="00C87476" w:rsidRPr="00373540" w:rsidRDefault="00C87476" w:rsidP="00373540">
            <w:pPr>
              <w:rPr>
                <w:rFonts w:ascii="Times New Roman" w:hAnsi="Times New Roman"/>
                <w:sz w:val="16"/>
                <w:szCs w:val="16"/>
              </w:rPr>
            </w:pPr>
            <w:r>
              <w:rPr>
                <w:rFonts w:ascii="Times New Roman" w:hAnsi="Times New Roman"/>
                <w:sz w:val="16"/>
                <w:szCs w:val="16"/>
              </w:rPr>
              <w:t>Automatic Nozzle Changer</w:t>
            </w:r>
          </w:p>
          <w:p w:rsidR="00C87476" w:rsidRPr="00373540" w:rsidRDefault="00C87476" w:rsidP="00373540">
            <w:pPr>
              <w:rPr>
                <w:rFonts w:ascii="Times New Roman" w:hAnsi="Times New Roman"/>
                <w:sz w:val="16"/>
                <w:szCs w:val="16"/>
              </w:rPr>
            </w:pPr>
            <w:r>
              <w:rPr>
                <w:rFonts w:ascii="Times New Roman" w:hAnsi="Times New Roman"/>
                <w:sz w:val="16"/>
                <w:szCs w:val="16"/>
              </w:rPr>
              <w:t>Double linear guides for the X axis for increased stability</w:t>
            </w:r>
          </w:p>
          <w:p w:rsidR="00C87476" w:rsidRPr="00373540" w:rsidRDefault="00C87476" w:rsidP="00373540">
            <w:pPr>
              <w:rPr>
                <w:rFonts w:ascii="Times New Roman" w:hAnsi="Times New Roman"/>
                <w:sz w:val="16"/>
                <w:szCs w:val="16"/>
              </w:rPr>
            </w:pPr>
            <w:r>
              <w:rPr>
                <w:rFonts w:ascii="Times New Roman" w:hAnsi="Times New Roman"/>
                <w:sz w:val="16"/>
                <w:szCs w:val="16"/>
              </w:rPr>
              <w:t>Electro-mechanical system for lifting the machine tables</w:t>
            </w:r>
          </w:p>
          <w:p w:rsidR="00C87476" w:rsidRPr="00373540" w:rsidRDefault="00C87476" w:rsidP="00373540">
            <w:pPr>
              <w:rPr>
                <w:rFonts w:ascii="Times New Roman" w:hAnsi="Times New Roman"/>
                <w:sz w:val="16"/>
                <w:szCs w:val="16"/>
              </w:rPr>
            </w:pPr>
            <w:r>
              <w:rPr>
                <w:rFonts w:ascii="Times New Roman" w:hAnsi="Times New Roman"/>
                <w:sz w:val="16"/>
                <w:szCs w:val="16"/>
              </w:rPr>
              <w:t>Cutting area filter</w:t>
            </w:r>
          </w:p>
          <w:p w:rsidR="00C87476" w:rsidRPr="00373540" w:rsidRDefault="00C87476" w:rsidP="00373540">
            <w:pPr>
              <w:rPr>
                <w:rFonts w:ascii="Times New Roman" w:hAnsi="Times New Roman"/>
                <w:sz w:val="16"/>
                <w:szCs w:val="16"/>
              </w:rPr>
            </w:pPr>
            <w:r>
              <w:rPr>
                <w:rFonts w:ascii="Times New Roman" w:hAnsi="Times New Roman"/>
                <w:sz w:val="16"/>
                <w:szCs w:val="16"/>
              </w:rPr>
              <w:t>Compatibility for working with a mixture of gases</w:t>
            </w:r>
          </w:p>
          <w:p w:rsidR="00C87476" w:rsidRPr="00373540" w:rsidRDefault="00C87476" w:rsidP="00373540">
            <w:pPr>
              <w:rPr>
                <w:rFonts w:ascii="Times New Roman" w:hAnsi="Times New Roman"/>
                <w:sz w:val="16"/>
                <w:szCs w:val="16"/>
              </w:rPr>
            </w:pPr>
            <w:r>
              <w:rPr>
                <w:rFonts w:ascii="Times New Roman" w:hAnsi="Times New Roman"/>
                <w:sz w:val="16"/>
                <w:szCs w:val="16"/>
              </w:rPr>
              <w:t>Equipment for automation</w:t>
            </w:r>
          </w:p>
        </w:tc>
        <w:tc>
          <w:tcPr>
            <w:tcW w:w="2775" w:type="dxa"/>
            <w:shd w:val="clear" w:color="auto" w:fill="D9E2F3" w:themeFill="accent1" w:themeFillTint="33"/>
          </w:tcPr>
          <w:p w:rsidR="00C87476" w:rsidRPr="00373540" w:rsidRDefault="00C87476" w:rsidP="00903B87">
            <w:pPr>
              <w:jc w:val="center"/>
              <w:rPr>
                <w:rFonts w:ascii="Times New Roman" w:hAnsi="Times New Roman"/>
                <w:b/>
                <w:bCs/>
                <w:sz w:val="16"/>
                <w:szCs w:val="16"/>
              </w:rPr>
            </w:pPr>
          </w:p>
        </w:tc>
        <w:tc>
          <w:tcPr>
            <w:tcW w:w="1081" w:type="dxa"/>
            <w:shd w:val="clear" w:color="auto" w:fill="F2F2F2" w:themeFill="background1" w:themeFillShade="F2"/>
          </w:tcPr>
          <w:p w:rsidR="00C87476" w:rsidRPr="00373540" w:rsidRDefault="006E116E">
            <w:pPr>
              <w:jc w:val="center"/>
              <w:rPr>
                <w:rFonts w:ascii="Times New Roman" w:hAnsi="Times New Roman"/>
                <w:b/>
                <w:bCs/>
                <w:sz w:val="16"/>
                <w:szCs w:val="16"/>
              </w:rPr>
            </w:pPr>
            <w:r>
              <w:rPr>
                <w:rFonts w:ascii="Times New Roman" w:hAnsi="Times New Roman"/>
                <w:b/>
                <w:bCs/>
                <w:sz w:val="16"/>
                <w:szCs w:val="16"/>
              </w:rPr>
              <w:t>PCS</w:t>
            </w:r>
          </w:p>
        </w:tc>
        <w:tc>
          <w:tcPr>
            <w:tcW w:w="1276" w:type="dxa"/>
            <w:shd w:val="clear" w:color="auto" w:fill="F2F2F2" w:themeFill="background1" w:themeFillShade="F2"/>
          </w:tcPr>
          <w:p w:rsidR="00C87476" w:rsidRPr="00373540" w:rsidRDefault="006E116E" w:rsidP="00903B87">
            <w:pPr>
              <w:jc w:val="center"/>
              <w:rPr>
                <w:rFonts w:ascii="Times New Roman" w:hAnsi="Times New Roman"/>
                <w:b/>
                <w:bCs/>
                <w:sz w:val="16"/>
                <w:szCs w:val="16"/>
              </w:rPr>
            </w:pPr>
            <w:r>
              <w:rPr>
                <w:rFonts w:ascii="Times New Roman" w:hAnsi="Times New Roman"/>
                <w:b/>
                <w:bCs/>
                <w:sz w:val="16"/>
                <w:szCs w:val="16"/>
              </w:rPr>
              <w:t>1</w:t>
            </w:r>
          </w:p>
        </w:tc>
        <w:tc>
          <w:tcPr>
            <w:tcW w:w="1843" w:type="dxa"/>
            <w:shd w:val="clear" w:color="auto" w:fill="D9E2F3" w:themeFill="accent1" w:themeFillTint="33"/>
          </w:tcPr>
          <w:p w:rsidR="00C87476" w:rsidRPr="00373540" w:rsidRDefault="00C87476" w:rsidP="00903B87">
            <w:pPr>
              <w:jc w:val="center"/>
              <w:rPr>
                <w:rFonts w:ascii="Times New Roman" w:hAnsi="Times New Roman"/>
                <w:b/>
                <w:bCs/>
                <w:sz w:val="16"/>
                <w:szCs w:val="16"/>
              </w:rPr>
            </w:pPr>
          </w:p>
        </w:tc>
        <w:tc>
          <w:tcPr>
            <w:tcW w:w="1559" w:type="dxa"/>
            <w:shd w:val="clear" w:color="auto" w:fill="D9E2F3" w:themeFill="accent1" w:themeFillTint="33"/>
          </w:tcPr>
          <w:p w:rsidR="00C87476" w:rsidRPr="00373540" w:rsidRDefault="00C87476" w:rsidP="00903B87">
            <w:pPr>
              <w:jc w:val="center"/>
              <w:rPr>
                <w:rFonts w:ascii="Times New Roman" w:hAnsi="Times New Roman"/>
                <w:b/>
                <w:bCs/>
                <w:sz w:val="16"/>
                <w:szCs w:val="16"/>
              </w:rPr>
            </w:pPr>
          </w:p>
        </w:tc>
        <w:tc>
          <w:tcPr>
            <w:tcW w:w="2058" w:type="dxa"/>
            <w:shd w:val="clear" w:color="auto" w:fill="F2F2F2" w:themeFill="background1" w:themeFillShade="F2"/>
          </w:tcPr>
          <w:p w:rsidR="00C87476" w:rsidRPr="00373540" w:rsidRDefault="00C87476" w:rsidP="002E74B3">
            <w:pPr>
              <w:jc w:val="center"/>
              <w:rPr>
                <w:rFonts w:ascii="Times New Roman" w:hAnsi="Times New Roman"/>
                <w:b/>
                <w:bCs/>
                <w:sz w:val="16"/>
                <w:szCs w:val="16"/>
              </w:rPr>
            </w:pPr>
          </w:p>
        </w:tc>
      </w:tr>
      <w:tr w:rsidR="006E116E" w:rsidRPr="006E116E" w:rsidTr="00373540">
        <w:tc>
          <w:tcPr>
            <w:tcW w:w="14102" w:type="dxa"/>
            <w:gridSpan w:val="8"/>
            <w:shd w:val="clear" w:color="auto" w:fill="BFBFBF" w:themeFill="background1" w:themeFillShade="BF"/>
          </w:tcPr>
          <w:p w:rsidR="006E116E" w:rsidRPr="00373540" w:rsidRDefault="006E116E" w:rsidP="00373540">
            <w:pPr>
              <w:rPr>
                <w:rFonts w:ascii="Times New Roman" w:hAnsi="Times New Roman"/>
                <w:b/>
                <w:bCs/>
                <w:sz w:val="16"/>
                <w:szCs w:val="16"/>
              </w:rPr>
            </w:pPr>
            <w:r>
              <w:rPr>
                <w:rFonts w:ascii="Times New Roman" w:hAnsi="Times New Roman"/>
                <w:sz w:val="16"/>
                <w:szCs w:val="16"/>
              </w:rPr>
              <w:t>ADDITIONAL REQUIREMENTS</w:t>
            </w:r>
          </w:p>
        </w:tc>
      </w:tr>
      <w:tr w:rsidR="00B617AC" w:rsidRPr="006E116E" w:rsidTr="00373540">
        <w:trPr>
          <w:trHeight w:val="70"/>
        </w:trPr>
        <w:tc>
          <w:tcPr>
            <w:tcW w:w="560" w:type="dxa"/>
            <w:shd w:val="clear" w:color="auto" w:fill="F2F2F2" w:themeFill="background1" w:themeFillShade="F2"/>
          </w:tcPr>
          <w:p w:rsidR="00B617AC" w:rsidRPr="00373540" w:rsidRDefault="006E116E" w:rsidP="00373540">
            <w:pPr>
              <w:jc w:val="center"/>
              <w:rPr>
                <w:rFonts w:ascii="Times New Roman" w:hAnsi="Times New Roman"/>
                <w:sz w:val="16"/>
                <w:szCs w:val="16"/>
              </w:rPr>
            </w:pPr>
            <w:r>
              <w:rPr>
                <w:rFonts w:ascii="Times New Roman" w:hAnsi="Times New Roman"/>
                <w:sz w:val="16"/>
                <w:szCs w:val="16"/>
              </w:rPr>
              <w:t>2</w:t>
            </w:r>
          </w:p>
        </w:tc>
        <w:tc>
          <w:tcPr>
            <w:tcW w:w="2950" w:type="dxa"/>
            <w:shd w:val="clear" w:color="auto" w:fill="F2F2F2" w:themeFill="background1" w:themeFillShade="F2"/>
          </w:tcPr>
          <w:p w:rsidR="00B617AC" w:rsidRPr="00373540" w:rsidRDefault="006E116E" w:rsidP="00373540">
            <w:pPr>
              <w:rPr>
                <w:rFonts w:ascii="Times New Roman" w:hAnsi="Times New Roman"/>
                <w:sz w:val="16"/>
                <w:szCs w:val="16"/>
              </w:rPr>
            </w:pPr>
            <w:r>
              <w:rPr>
                <w:rFonts w:ascii="Times New Roman" w:hAnsi="Times New Roman"/>
                <w:sz w:val="16"/>
                <w:szCs w:val="16"/>
              </w:rPr>
              <w:t>Guaranty lasts 24 months</w:t>
            </w:r>
          </w:p>
        </w:tc>
        <w:tc>
          <w:tcPr>
            <w:tcW w:w="2775" w:type="dxa"/>
            <w:shd w:val="clear" w:color="auto" w:fill="D9E2F3" w:themeFill="accent1" w:themeFillTint="33"/>
          </w:tcPr>
          <w:p w:rsidR="00B617AC" w:rsidRPr="00373540" w:rsidRDefault="00B617AC" w:rsidP="00903B87">
            <w:pPr>
              <w:jc w:val="both"/>
              <w:rPr>
                <w:rFonts w:ascii="Times New Roman" w:hAnsi="Times New Roman"/>
                <w:sz w:val="16"/>
                <w:szCs w:val="16"/>
              </w:rPr>
            </w:pPr>
          </w:p>
        </w:tc>
        <w:tc>
          <w:tcPr>
            <w:tcW w:w="1081" w:type="dxa"/>
            <w:shd w:val="clear" w:color="auto" w:fill="F2F2F2" w:themeFill="background1" w:themeFillShade="F2"/>
          </w:tcPr>
          <w:p w:rsidR="00B617AC" w:rsidRPr="00373540" w:rsidRDefault="007B6FFD" w:rsidP="00373540">
            <w:pPr>
              <w:jc w:val="center"/>
              <w:rPr>
                <w:rFonts w:ascii="Times New Roman" w:hAnsi="Times New Roman"/>
                <w:b/>
                <w:sz w:val="16"/>
                <w:szCs w:val="16"/>
              </w:rPr>
            </w:pPr>
            <w:r>
              <w:rPr>
                <w:rFonts w:ascii="Times New Roman" w:hAnsi="Times New Roman"/>
                <w:b/>
                <w:sz w:val="16"/>
                <w:szCs w:val="16"/>
              </w:rPr>
              <w:t>PCS</w:t>
            </w:r>
          </w:p>
        </w:tc>
        <w:tc>
          <w:tcPr>
            <w:tcW w:w="1276" w:type="dxa"/>
            <w:shd w:val="clear" w:color="auto" w:fill="F2F2F2" w:themeFill="background1" w:themeFillShade="F2"/>
          </w:tcPr>
          <w:p w:rsidR="00B617AC" w:rsidRPr="00373540" w:rsidRDefault="007B6FFD" w:rsidP="00536001">
            <w:pPr>
              <w:jc w:val="center"/>
              <w:rPr>
                <w:rFonts w:ascii="Times New Roman" w:hAnsi="Times New Roman"/>
                <w:b/>
                <w:sz w:val="16"/>
                <w:szCs w:val="16"/>
              </w:rPr>
            </w:pPr>
            <w:r>
              <w:rPr>
                <w:rFonts w:ascii="Times New Roman" w:hAnsi="Times New Roman"/>
                <w:b/>
                <w:sz w:val="16"/>
                <w:szCs w:val="16"/>
              </w:rPr>
              <w:t>1</w:t>
            </w:r>
          </w:p>
        </w:tc>
        <w:tc>
          <w:tcPr>
            <w:tcW w:w="1843" w:type="dxa"/>
            <w:shd w:val="clear" w:color="auto" w:fill="D9E2F3" w:themeFill="accent1" w:themeFillTint="33"/>
          </w:tcPr>
          <w:p w:rsidR="00B617AC" w:rsidRPr="00373540" w:rsidRDefault="00B617AC" w:rsidP="00903B87">
            <w:pPr>
              <w:jc w:val="both"/>
              <w:rPr>
                <w:rFonts w:ascii="Times New Roman" w:hAnsi="Times New Roman"/>
                <w:sz w:val="16"/>
                <w:szCs w:val="16"/>
              </w:rPr>
            </w:pPr>
          </w:p>
        </w:tc>
        <w:tc>
          <w:tcPr>
            <w:tcW w:w="1559" w:type="dxa"/>
            <w:shd w:val="clear" w:color="auto" w:fill="D9E2F3" w:themeFill="accent1" w:themeFillTint="33"/>
          </w:tcPr>
          <w:p w:rsidR="00B617AC" w:rsidRPr="00373540" w:rsidRDefault="00B617AC" w:rsidP="00903B87">
            <w:pPr>
              <w:jc w:val="both"/>
              <w:rPr>
                <w:rFonts w:ascii="Times New Roman" w:hAnsi="Times New Roman"/>
                <w:sz w:val="16"/>
                <w:szCs w:val="16"/>
              </w:rPr>
            </w:pPr>
          </w:p>
        </w:tc>
        <w:tc>
          <w:tcPr>
            <w:tcW w:w="2058" w:type="dxa"/>
            <w:tcBorders>
              <w:bottom w:val="single" w:sz="4" w:space="0" w:color="auto"/>
            </w:tcBorders>
            <w:shd w:val="clear" w:color="auto" w:fill="F2F2F2" w:themeFill="background1" w:themeFillShade="F2"/>
          </w:tcPr>
          <w:p w:rsidR="00B617AC" w:rsidRPr="00373540" w:rsidRDefault="00B617AC" w:rsidP="00903B87">
            <w:pPr>
              <w:jc w:val="both"/>
              <w:rPr>
                <w:rFonts w:ascii="Times New Roman" w:hAnsi="Times New Roman"/>
                <w:sz w:val="16"/>
                <w:szCs w:val="16"/>
              </w:rPr>
            </w:pPr>
          </w:p>
        </w:tc>
      </w:tr>
      <w:tr w:rsidR="00B617AC" w:rsidRPr="006E116E" w:rsidTr="00373540">
        <w:tc>
          <w:tcPr>
            <w:tcW w:w="560" w:type="dxa"/>
            <w:shd w:val="clear" w:color="auto" w:fill="F2F2F2" w:themeFill="background1" w:themeFillShade="F2"/>
          </w:tcPr>
          <w:p w:rsidR="00B617AC" w:rsidRPr="00373540" w:rsidRDefault="00C87476" w:rsidP="00373540">
            <w:pPr>
              <w:jc w:val="center"/>
              <w:rPr>
                <w:rFonts w:ascii="Times New Roman" w:hAnsi="Times New Roman"/>
                <w:sz w:val="16"/>
                <w:szCs w:val="16"/>
              </w:rPr>
            </w:pPr>
            <w:r>
              <w:rPr>
                <w:rFonts w:ascii="Times New Roman" w:hAnsi="Times New Roman"/>
                <w:sz w:val="16"/>
                <w:szCs w:val="16"/>
              </w:rPr>
              <w:t>3</w:t>
            </w:r>
          </w:p>
        </w:tc>
        <w:tc>
          <w:tcPr>
            <w:tcW w:w="2950" w:type="dxa"/>
            <w:shd w:val="clear" w:color="auto" w:fill="F2F2F2" w:themeFill="background1" w:themeFillShade="F2"/>
          </w:tcPr>
          <w:p w:rsidR="00B617AC" w:rsidRPr="00373540" w:rsidRDefault="006E116E" w:rsidP="00373540">
            <w:pPr>
              <w:rPr>
                <w:rFonts w:ascii="Times New Roman" w:hAnsi="Times New Roman"/>
                <w:sz w:val="16"/>
                <w:szCs w:val="16"/>
              </w:rPr>
            </w:pPr>
            <w:r>
              <w:rPr>
                <w:rFonts w:ascii="Times New Roman" w:hAnsi="Times New Roman"/>
                <w:sz w:val="16"/>
                <w:szCs w:val="16"/>
              </w:rPr>
              <w:t>Delivery and transport of the machine to the private customs warehouse of FPM Agrome</w:t>
            </w:r>
            <w:r w:rsidR="00FB7890">
              <w:rPr>
                <w:rFonts w:ascii="Times New Roman" w:hAnsi="Times New Roman"/>
                <w:sz w:val="16"/>
                <w:szCs w:val="16"/>
              </w:rPr>
              <w:t>hanika in Boljevac</w:t>
            </w:r>
          </w:p>
        </w:tc>
        <w:tc>
          <w:tcPr>
            <w:tcW w:w="2775" w:type="dxa"/>
            <w:shd w:val="clear" w:color="auto" w:fill="D9E2F3" w:themeFill="accent1" w:themeFillTint="33"/>
          </w:tcPr>
          <w:p w:rsidR="00B617AC" w:rsidRPr="00373540" w:rsidRDefault="00B617AC" w:rsidP="00903B87">
            <w:pPr>
              <w:jc w:val="both"/>
              <w:rPr>
                <w:rFonts w:ascii="Times New Roman" w:hAnsi="Times New Roman"/>
                <w:sz w:val="16"/>
                <w:szCs w:val="16"/>
              </w:rPr>
            </w:pPr>
          </w:p>
        </w:tc>
        <w:tc>
          <w:tcPr>
            <w:tcW w:w="1081" w:type="dxa"/>
            <w:shd w:val="clear" w:color="auto" w:fill="F2F2F2" w:themeFill="background1" w:themeFillShade="F2"/>
          </w:tcPr>
          <w:p w:rsidR="00B617AC" w:rsidRPr="00373540" w:rsidRDefault="006E116E" w:rsidP="00373540">
            <w:pPr>
              <w:jc w:val="center"/>
              <w:rPr>
                <w:rFonts w:ascii="Times New Roman" w:hAnsi="Times New Roman"/>
                <w:b/>
                <w:sz w:val="16"/>
                <w:szCs w:val="16"/>
              </w:rPr>
            </w:pPr>
            <w:r>
              <w:rPr>
                <w:rFonts w:ascii="Times New Roman" w:hAnsi="Times New Roman"/>
                <w:b/>
                <w:sz w:val="16"/>
                <w:szCs w:val="16"/>
              </w:rPr>
              <w:t>PCS</w:t>
            </w:r>
          </w:p>
        </w:tc>
        <w:tc>
          <w:tcPr>
            <w:tcW w:w="1276" w:type="dxa"/>
            <w:shd w:val="clear" w:color="auto" w:fill="F2F2F2" w:themeFill="background1" w:themeFillShade="F2"/>
          </w:tcPr>
          <w:p w:rsidR="00B617AC" w:rsidRPr="00373540" w:rsidRDefault="006E116E" w:rsidP="00536001">
            <w:pPr>
              <w:jc w:val="center"/>
              <w:rPr>
                <w:rFonts w:ascii="Times New Roman" w:hAnsi="Times New Roman"/>
                <w:b/>
                <w:sz w:val="16"/>
                <w:szCs w:val="16"/>
              </w:rPr>
            </w:pPr>
            <w:r>
              <w:rPr>
                <w:rFonts w:ascii="Times New Roman" w:hAnsi="Times New Roman"/>
                <w:b/>
                <w:sz w:val="16"/>
                <w:szCs w:val="16"/>
              </w:rPr>
              <w:t>1</w:t>
            </w:r>
          </w:p>
        </w:tc>
        <w:tc>
          <w:tcPr>
            <w:tcW w:w="1843" w:type="dxa"/>
            <w:shd w:val="clear" w:color="auto" w:fill="D9E2F3" w:themeFill="accent1" w:themeFillTint="33"/>
          </w:tcPr>
          <w:p w:rsidR="00B617AC" w:rsidRPr="00373540" w:rsidRDefault="00B617AC" w:rsidP="00903B87">
            <w:pPr>
              <w:jc w:val="both"/>
              <w:rPr>
                <w:rFonts w:ascii="Times New Roman" w:hAnsi="Times New Roman"/>
                <w:sz w:val="16"/>
                <w:szCs w:val="16"/>
              </w:rPr>
            </w:pPr>
          </w:p>
        </w:tc>
        <w:tc>
          <w:tcPr>
            <w:tcW w:w="1559" w:type="dxa"/>
            <w:shd w:val="clear" w:color="auto" w:fill="D9E2F3" w:themeFill="accent1" w:themeFillTint="33"/>
          </w:tcPr>
          <w:p w:rsidR="00B617AC" w:rsidRPr="00373540" w:rsidRDefault="00B617AC" w:rsidP="00903B87">
            <w:pPr>
              <w:jc w:val="both"/>
              <w:rPr>
                <w:rFonts w:ascii="Times New Roman" w:hAnsi="Times New Roman"/>
                <w:sz w:val="16"/>
                <w:szCs w:val="16"/>
              </w:rPr>
            </w:pPr>
          </w:p>
        </w:tc>
        <w:tc>
          <w:tcPr>
            <w:tcW w:w="2058" w:type="dxa"/>
            <w:tcBorders>
              <w:bottom w:val="single" w:sz="4" w:space="0" w:color="auto"/>
            </w:tcBorders>
            <w:shd w:val="clear" w:color="auto" w:fill="F2F2F2" w:themeFill="background1" w:themeFillShade="F2"/>
          </w:tcPr>
          <w:p w:rsidR="00B617AC" w:rsidRPr="00373540" w:rsidRDefault="00B617AC" w:rsidP="00903B87">
            <w:pPr>
              <w:jc w:val="both"/>
              <w:rPr>
                <w:rFonts w:ascii="Times New Roman" w:hAnsi="Times New Roman"/>
                <w:sz w:val="16"/>
                <w:szCs w:val="16"/>
              </w:rPr>
            </w:pPr>
          </w:p>
        </w:tc>
      </w:tr>
      <w:tr w:rsidR="001348EF" w:rsidRPr="006E116E" w:rsidTr="00373540">
        <w:tc>
          <w:tcPr>
            <w:tcW w:w="10485" w:type="dxa"/>
            <w:gridSpan w:val="6"/>
            <w:shd w:val="clear" w:color="auto" w:fill="BFBFBF" w:themeFill="background1" w:themeFillShade="BF"/>
          </w:tcPr>
          <w:p w:rsidR="001348EF" w:rsidRPr="00373540" w:rsidRDefault="00187251" w:rsidP="00636588">
            <w:pPr>
              <w:jc w:val="right"/>
              <w:rPr>
                <w:rFonts w:ascii="Times New Roman" w:hAnsi="Times New Roman"/>
                <w:sz w:val="16"/>
                <w:szCs w:val="16"/>
              </w:rPr>
            </w:pPr>
            <w:r>
              <w:rPr>
                <w:rFonts w:ascii="Times New Roman" w:hAnsi="Times New Roman"/>
                <w:b/>
                <w:bCs/>
                <w:sz w:val="16"/>
                <w:szCs w:val="16"/>
              </w:rPr>
              <w:t>IN TOTAL</w:t>
            </w:r>
          </w:p>
        </w:tc>
        <w:tc>
          <w:tcPr>
            <w:tcW w:w="1559" w:type="dxa"/>
            <w:shd w:val="clear" w:color="auto" w:fill="BFBFBF" w:themeFill="background1" w:themeFillShade="BF"/>
          </w:tcPr>
          <w:p w:rsidR="001348EF" w:rsidRPr="00373540" w:rsidRDefault="001348EF" w:rsidP="00903B87">
            <w:pPr>
              <w:jc w:val="both"/>
              <w:rPr>
                <w:rFonts w:ascii="Times New Roman" w:hAnsi="Times New Roman"/>
                <w:sz w:val="16"/>
                <w:szCs w:val="16"/>
              </w:rPr>
            </w:pPr>
          </w:p>
        </w:tc>
        <w:tc>
          <w:tcPr>
            <w:tcW w:w="2058" w:type="dxa"/>
            <w:shd w:val="clear" w:color="auto" w:fill="BFBFBF" w:themeFill="background1" w:themeFillShade="BF"/>
          </w:tcPr>
          <w:p w:rsidR="001348EF" w:rsidRPr="00373540" w:rsidRDefault="001348EF" w:rsidP="00903B87">
            <w:pPr>
              <w:jc w:val="both"/>
              <w:rPr>
                <w:rFonts w:ascii="Times New Roman" w:hAnsi="Times New Roman"/>
                <w:sz w:val="16"/>
                <w:szCs w:val="16"/>
              </w:rPr>
            </w:pPr>
          </w:p>
        </w:tc>
      </w:tr>
      <w:tr w:rsidR="001348EF" w:rsidRPr="006E116E" w:rsidTr="00373540">
        <w:tc>
          <w:tcPr>
            <w:tcW w:w="12044" w:type="dxa"/>
            <w:gridSpan w:val="7"/>
            <w:shd w:val="clear" w:color="auto" w:fill="BFBFBF" w:themeFill="background1" w:themeFillShade="BF"/>
          </w:tcPr>
          <w:p w:rsidR="001348EF" w:rsidRPr="00373540" w:rsidRDefault="00187251" w:rsidP="00636588">
            <w:pPr>
              <w:jc w:val="right"/>
              <w:rPr>
                <w:rFonts w:ascii="Times New Roman" w:hAnsi="Times New Roman"/>
                <w:sz w:val="16"/>
                <w:szCs w:val="16"/>
              </w:rPr>
            </w:pPr>
            <w:r>
              <w:rPr>
                <w:rFonts w:ascii="Times New Roman" w:hAnsi="Times New Roman"/>
                <w:bCs/>
                <w:sz w:val="16"/>
                <w:szCs w:val="16"/>
              </w:rPr>
              <w:t>GENERAL DECISION (accepted or rejected for financial evaluation)</w:t>
            </w:r>
            <w:r>
              <w:rPr>
                <w:rFonts w:ascii="Times New Roman" w:hAnsi="Times New Roman"/>
                <w:b/>
                <w:bCs/>
                <w:sz w:val="16"/>
                <w:szCs w:val="16"/>
                <w:vertAlign w:val="superscript"/>
              </w:rPr>
              <w:t>4</w:t>
            </w:r>
          </w:p>
        </w:tc>
        <w:tc>
          <w:tcPr>
            <w:tcW w:w="2058" w:type="dxa"/>
            <w:shd w:val="clear" w:color="auto" w:fill="BFBFBF" w:themeFill="background1" w:themeFillShade="BF"/>
          </w:tcPr>
          <w:p w:rsidR="001348EF" w:rsidRPr="00373540" w:rsidRDefault="001348EF" w:rsidP="00903B87">
            <w:pPr>
              <w:jc w:val="both"/>
              <w:rPr>
                <w:rFonts w:ascii="Times New Roman" w:hAnsi="Times New Roman"/>
                <w:sz w:val="16"/>
                <w:szCs w:val="16"/>
              </w:rPr>
            </w:pPr>
          </w:p>
        </w:tc>
      </w:tr>
    </w:tbl>
    <w:p w:rsidR="00187251" w:rsidRPr="00187251" w:rsidRDefault="001348EF" w:rsidP="00187251">
      <w:pPr>
        <w:jc w:val="both"/>
        <w:rPr>
          <w:rFonts w:ascii="Times New Roman" w:hAnsi="Times New Roman" w:cs="Times New Roman"/>
          <w:sz w:val="22"/>
          <w:szCs w:val="22"/>
        </w:rPr>
      </w:pPr>
      <w:r>
        <w:rPr>
          <w:rFonts w:ascii="Times New Roman" w:hAnsi="Times New Roman"/>
          <w:sz w:val="22"/>
          <w:szCs w:val="22"/>
        </w:rPr>
        <w:t>1 To be filled in by the recipient (detailed specifications of minimum requirements, without brand names), and all other fields marked in grey.</w:t>
      </w:r>
    </w:p>
    <w:p w:rsidR="00187251" w:rsidRPr="00187251" w:rsidRDefault="00187251" w:rsidP="00187251">
      <w:pPr>
        <w:jc w:val="both"/>
        <w:rPr>
          <w:rFonts w:ascii="Times New Roman" w:hAnsi="Times New Roman" w:cs="Times New Roman"/>
          <w:sz w:val="22"/>
          <w:szCs w:val="22"/>
        </w:rPr>
      </w:pPr>
      <w:r>
        <w:rPr>
          <w:rFonts w:ascii="Times New Roman" w:hAnsi="Times New Roman"/>
          <w:sz w:val="22"/>
          <w:szCs w:val="22"/>
        </w:rPr>
        <w:t>2 To be completed by the bidder, with as much detail as possible, including brand names if applicable, and all other fields highlighted in blue.</w:t>
      </w:r>
    </w:p>
    <w:p w:rsidR="00187251" w:rsidRPr="00187251" w:rsidRDefault="00187251" w:rsidP="00187251">
      <w:pPr>
        <w:jc w:val="both"/>
        <w:rPr>
          <w:rFonts w:ascii="Times New Roman" w:hAnsi="Times New Roman" w:cs="Times New Roman"/>
          <w:sz w:val="22"/>
          <w:szCs w:val="22"/>
        </w:rPr>
      </w:pPr>
      <w:r>
        <w:rPr>
          <w:rFonts w:ascii="Times New Roman" w:hAnsi="Times New Roman"/>
          <w:sz w:val="22"/>
          <w:szCs w:val="22"/>
        </w:rPr>
        <w:t>3 Filled in by the grant beneficiary during the evaluation process.</w:t>
      </w:r>
    </w:p>
    <w:p w:rsidR="00B565AB" w:rsidRPr="00187251" w:rsidRDefault="00187251" w:rsidP="00187251">
      <w:pPr>
        <w:jc w:val="both"/>
        <w:rPr>
          <w:rFonts w:ascii="Times New Roman" w:hAnsi="Times New Roman" w:cs="Times New Roman"/>
          <w:sz w:val="22"/>
          <w:szCs w:val="22"/>
        </w:rPr>
      </w:pPr>
      <w:r>
        <w:rPr>
          <w:rFonts w:ascii="Times New Roman" w:hAnsi="Times New Roman"/>
          <w:sz w:val="22"/>
          <w:szCs w:val="22"/>
        </w:rPr>
        <w:lastRenderedPageBreak/>
        <w:t>4 Fill in for each item. If any of the minimum required technical specifications are not met, the item must be rejected. Only if all of items are accepted, the decision on technical conformity of the bid may be: ACCEPTED.</w:t>
      </w:r>
    </w:p>
    <w:p w:rsidR="002E206F" w:rsidRPr="00187251" w:rsidRDefault="002E206F" w:rsidP="00903B87">
      <w:pPr>
        <w:rPr>
          <w:rFonts w:ascii="Times New Roman" w:hAnsi="Times New Roman" w:cs="Times New Roman"/>
          <w:sz w:val="22"/>
          <w:szCs w:val="22"/>
        </w:rPr>
      </w:pPr>
    </w:p>
    <w:tbl>
      <w:tblPr>
        <w:tblW w:w="93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704"/>
        <w:gridCol w:w="4678"/>
      </w:tblGrid>
      <w:tr w:rsidR="002E206F" w:rsidRPr="00187251" w:rsidTr="004D2FFF">
        <w:tc>
          <w:tcPr>
            <w:tcW w:w="4704" w:type="dxa"/>
            <w:shd w:val="clear" w:color="auto" w:fill="auto"/>
          </w:tcPr>
          <w:p w:rsidR="002E206F" w:rsidRPr="00187251" w:rsidRDefault="00187251" w:rsidP="00903B87">
            <w:pPr>
              <w:rPr>
                <w:rFonts w:ascii="Times New Roman" w:hAnsi="Times New Roman" w:cs="Times New Roman"/>
                <w:b/>
                <w:sz w:val="22"/>
                <w:szCs w:val="22"/>
              </w:rPr>
            </w:pPr>
            <w:r>
              <w:rPr>
                <w:rFonts w:ascii="Times New Roman" w:hAnsi="Times New Roman"/>
                <w:b/>
                <w:sz w:val="22"/>
                <w:szCs w:val="22"/>
              </w:rPr>
              <w:t>Name and surname of the legal representative:</w:t>
            </w:r>
          </w:p>
        </w:tc>
        <w:tc>
          <w:tcPr>
            <w:tcW w:w="4678" w:type="dxa"/>
            <w:shd w:val="clear" w:color="auto" w:fill="DEEAF6" w:themeFill="accent5" w:themeFillTint="33"/>
          </w:tcPr>
          <w:p w:rsidR="002E206F" w:rsidRPr="00187251" w:rsidRDefault="002E206F" w:rsidP="00903B87">
            <w:pPr>
              <w:rPr>
                <w:rFonts w:ascii="Times New Roman" w:hAnsi="Times New Roman" w:cs="Times New Roman"/>
                <w:sz w:val="22"/>
                <w:szCs w:val="22"/>
              </w:rPr>
            </w:pPr>
          </w:p>
        </w:tc>
      </w:tr>
      <w:tr w:rsidR="002E206F" w:rsidRPr="00187251" w:rsidTr="004D2FFF">
        <w:tc>
          <w:tcPr>
            <w:tcW w:w="4704" w:type="dxa"/>
            <w:shd w:val="clear" w:color="auto" w:fill="auto"/>
          </w:tcPr>
          <w:p w:rsidR="002E206F" w:rsidRPr="00187251" w:rsidRDefault="00187251" w:rsidP="00903B87">
            <w:pPr>
              <w:rPr>
                <w:rFonts w:ascii="Times New Roman" w:hAnsi="Times New Roman" w:cs="Times New Roman"/>
                <w:b/>
                <w:sz w:val="22"/>
                <w:szCs w:val="22"/>
              </w:rPr>
            </w:pPr>
            <w:r>
              <w:rPr>
                <w:rFonts w:ascii="Times New Roman" w:hAnsi="Times New Roman"/>
                <w:b/>
                <w:sz w:val="22"/>
                <w:szCs w:val="22"/>
              </w:rPr>
              <w:t xml:space="preserve">Signature </w:t>
            </w:r>
          </w:p>
        </w:tc>
        <w:tc>
          <w:tcPr>
            <w:tcW w:w="4678" w:type="dxa"/>
            <w:shd w:val="clear" w:color="auto" w:fill="DEEAF6" w:themeFill="accent5" w:themeFillTint="33"/>
          </w:tcPr>
          <w:p w:rsidR="002E206F" w:rsidRPr="00187251" w:rsidRDefault="002E206F" w:rsidP="00903B87">
            <w:pPr>
              <w:rPr>
                <w:rFonts w:ascii="Times New Roman" w:hAnsi="Times New Roman" w:cs="Times New Roman"/>
                <w:sz w:val="22"/>
                <w:szCs w:val="22"/>
              </w:rPr>
            </w:pPr>
          </w:p>
        </w:tc>
      </w:tr>
      <w:tr w:rsidR="002E206F" w:rsidRPr="00187251" w:rsidTr="004D2FFF">
        <w:tc>
          <w:tcPr>
            <w:tcW w:w="4704" w:type="dxa"/>
            <w:shd w:val="clear" w:color="auto" w:fill="auto"/>
          </w:tcPr>
          <w:p w:rsidR="002E206F" w:rsidRPr="00187251" w:rsidRDefault="002E206F" w:rsidP="00903B87">
            <w:pPr>
              <w:rPr>
                <w:rFonts w:ascii="Times New Roman" w:hAnsi="Times New Roman" w:cs="Times New Roman"/>
                <w:b/>
                <w:sz w:val="22"/>
                <w:szCs w:val="22"/>
              </w:rPr>
            </w:pPr>
            <w:r>
              <w:rPr>
                <w:rFonts w:ascii="Times New Roman" w:hAnsi="Times New Roman"/>
                <w:b/>
                <w:sz w:val="22"/>
                <w:szCs w:val="22"/>
              </w:rPr>
              <w:t>Date</w:t>
            </w:r>
          </w:p>
        </w:tc>
        <w:tc>
          <w:tcPr>
            <w:tcW w:w="4678" w:type="dxa"/>
            <w:tcBorders>
              <w:bottom w:val="single" w:sz="4" w:space="0" w:color="auto"/>
            </w:tcBorders>
            <w:shd w:val="clear" w:color="auto" w:fill="DEEAF6" w:themeFill="accent5" w:themeFillTint="33"/>
          </w:tcPr>
          <w:p w:rsidR="002E206F" w:rsidRPr="00187251" w:rsidRDefault="002E206F" w:rsidP="00903B87">
            <w:pPr>
              <w:rPr>
                <w:rFonts w:ascii="Times New Roman" w:hAnsi="Times New Roman" w:cs="Times New Roman"/>
                <w:sz w:val="22"/>
                <w:szCs w:val="22"/>
              </w:rPr>
            </w:pPr>
          </w:p>
        </w:tc>
      </w:tr>
    </w:tbl>
    <w:p w:rsidR="00437564" w:rsidRPr="00FF71ED" w:rsidRDefault="00437564" w:rsidP="00437564">
      <w:pPr>
        <w:jc w:val="both"/>
        <w:rPr>
          <w:rFonts w:ascii="Times New Roman" w:hAnsi="Times New Roman"/>
        </w:rPr>
      </w:pPr>
    </w:p>
    <w:p w:rsidR="007B60C3" w:rsidRPr="00187251" w:rsidRDefault="007B60C3" w:rsidP="00903B87">
      <w:pPr>
        <w:jc w:val="both"/>
        <w:rPr>
          <w:rFonts w:ascii="Times New Roman" w:hAnsi="Times New Roman" w:cs="Times New Roman"/>
          <w:b/>
          <w:bCs/>
          <w:sz w:val="22"/>
          <w:szCs w:val="22"/>
          <w:u w:val="single"/>
        </w:rPr>
      </w:pPr>
    </w:p>
    <w:sectPr w:rsidR="007B60C3" w:rsidRPr="00187251" w:rsidSect="001348EF">
      <w:pgSz w:w="16820" w:h="11900" w:orient="landscape"/>
      <w:pgMar w:top="1440" w:right="1268" w:bottom="49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2B7" w:rsidRDefault="001502B7" w:rsidP="0034108B">
      <w:r>
        <w:separator/>
      </w:r>
    </w:p>
  </w:endnote>
  <w:endnote w:type="continuationSeparator" w:id="0">
    <w:p w:rsidR="001502B7" w:rsidRDefault="001502B7" w:rsidP="003410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33744335"/>
      <w:docPartObj>
        <w:docPartGallery w:val="Page Numbers (Bottom of Page)"/>
        <w:docPartUnique/>
      </w:docPartObj>
    </w:sdtPr>
    <w:sdtContent>
      <w:p w:rsidR="00B617AC" w:rsidRDefault="0019325C" w:rsidP="00B13EBE">
        <w:pPr>
          <w:pStyle w:val="Footer"/>
          <w:framePr w:wrap="none" w:vAnchor="text" w:hAnchor="margin" w:xAlign="right" w:y="1"/>
          <w:rPr>
            <w:rStyle w:val="PageNumber"/>
          </w:rPr>
        </w:pPr>
        <w:r>
          <w:rPr>
            <w:rStyle w:val="PageNumber"/>
          </w:rPr>
          <w:fldChar w:fldCharType="begin"/>
        </w:r>
        <w:r w:rsidR="00B617AC">
          <w:rPr>
            <w:rStyle w:val="PageNumber"/>
          </w:rPr>
          <w:instrText xml:space="preserve"> PAGE </w:instrText>
        </w:r>
        <w:r>
          <w:rPr>
            <w:rStyle w:val="PageNumber"/>
          </w:rPr>
          <w:fldChar w:fldCharType="end"/>
        </w:r>
      </w:p>
    </w:sdtContent>
  </w:sdt>
  <w:p w:rsidR="00B617AC" w:rsidRDefault="00B617AC" w:rsidP="00B617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214884006"/>
      <w:docPartObj>
        <w:docPartGallery w:val="Page Numbers (Bottom of Page)"/>
        <w:docPartUnique/>
      </w:docPartObj>
    </w:sdtPr>
    <w:sdtContent>
      <w:p w:rsidR="00B617AC" w:rsidRDefault="0019325C" w:rsidP="00B13EBE">
        <w:pPr>
          <w:pStyle w:val="Footer"/>
          <w:framePr w:wrap="none" w:vAnchor="text" w:hAnchor="margin" w:xAlign="right" w:y="1"/>
          <w:rPr>
            <w:rStyle w:val="PageNumber"/>
          </w:rPr>
        </w:pPr>
        <w:r>
          <w:rPr>
            <w:rStyle w:val="PageNumber"/>
          </w:rPr>
          <w:fldChar w:fldCharType="begin"/>
        </w:r>
        <w:r w:rsidR="00B617AC">
          <w:rPr>
            <w:rStyle w:val="PageNumber"/>
          </w:rPr>
          <w:instrText xml:space="preserve"> PAGE </w:instrText>
        </w:r>
        <w:r>
          <w:rPr>
            <w:rStyle w:val="PageNumber"/>
          </w:rPr>
          <w:fldChar w:fldCharType="separate"/>
        </w:r>
        <w:r w:rsidR="00F41E79">
          <w:rPr>
            <w:rStyle w:val="PageNumber"/>
            <w:noProof/>
          </w:rPr>
          <w:t>1</w:t>
        </w:r>
        <w:r>
          <w:rPr>
            <w:rStyle w:val="PageNumber"/>
          </w:rPr>
          <w:fldChar w:fldCharType="end"/>
        </w:r>
      </w:p>
    </w:sdtContent>
  </w:sdt>
  <w:p w:rsidR="00B617AC" w:rsidRDefault="00B617AC" w:rsidP="00B617A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2B7" w:rsidRDefault="001502B7" w:rsidP="0034108B">
      <w:r>
        <w:separator/>
      </w:r>
    </w:p>
  </w:footnote>
  <w:footnote w:type="continuationSeparator" w:id="0">
    <w:p w:rsidR="001502B7" w:rsidRDefault="001502B7" w:rsidP="003410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5992986E"/>
    <w:lvl w:ilvl="0">
      <w:start w:val="1"/>
      <w:numFmt w:val="bullet"/>
      <w:lvlText w:val=""/>
      <w:lvlJc w:val="left"/>
      <w:pPr>
        <w:ind w:left="1209" w:hanging="360"/>
      </w:pPr>
      <w:rPr>
        <w:rFonts w:ascii="Symbol" w:hAnsi="Symbol" w:hint="default"/>
        <w:color w:val="FF0000"/>
      </w:rPr>
    </w:lvl>
  </w:abstractNum>
  <w:abstractNum w:abstractNumId="1">
    <w:nsid w:val="002F3E09"/>
    <w:multiLevelType w:val="hybridMultilevel"/>
    <w:tmpl w:val="8D882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321493F"/>
    <w:multiLevelType w:val="hybridMultilevel"/>
    <w:tmpl w:val="8D882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C52557"/>
    <w:multiLevelType w:val="hybridMultilevel"/>
    <w:tmpl w:val="08F84F0A"/>
    <w:lvl w:ilvl="0" w:tplc="41B407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F2A6DF9"/>
    <w:multiLevelType w:val="multilevel"/>
    <w:tmpl w:val="3210FDA0"/>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10D16141"/>
    <w:multiLevelType w:val="multilevel"/>
    <w:tmpl w:val="73D418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DF776C"/>
    <w:multiLevelType w:val="hybridMultilevel"/>
    <w:tmpl w:val="D66C9276"/>
    <w:lvl w:ilvl="0" w:tplc="9F32F050">
      <w:start w:val="3"/>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24642D"/>
    <w:multiLevelType w:val="hybridMultilevel"/>
    <w:tmpl w:val="AB8232F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7B662BF"/>
    <w:multiLevelType w:val="multilevel"/>
    <w:tmpl w:val="BAC00D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9">
    <w:nsid w:val="1B99757D"/>
    <w:multiLevelType w:val="hybridMultilevel"/>
    <w:tmpl w:val="AAECABC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A8752C"/>
    <w:multiLevelType w:val="hybridMultilevel"/>
    <w:tmpl w:val="8110EC26"/>
    <w:lvl w:ilvl="0" w:tplc="2BCE0476">
      <w:start w:val="1"/>
      <w:numFmt w:val="decimal"/>
      <w:lvlText w:val="%1."/>
      <w:lvlJc w:val="left"/>
      <w:pPr>
        <w:ind w:left="720" w:hanging="360"/>
      </w:pPr>
      <w:rPr>
        <w:rFonts w:hint="default"/>
        <w:b/>
        <w:u w:val="singl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696569"/>
    <w:multiLevelType w:val="hybridMultilevel"/>
    <w:tmpl w:val="8D882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EF30878"/>
    <w:multiLevelType w:val="hybridMultilevel"/>
    <w:tmpl w:val="8D882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01D3AAB"/>
    <w:multiLevelType w:val="hybridMultilevel"/>
    <w:tmpl w:val="F5D216DC"/>
    <w:lvl w:ilvl="0" w:tplc="3D02FA5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8DB0E18"/>
    <w:multiLevelType w:val="hybridMultilevel"/>
    <w:tmpl w:val="1BB2D70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F37ED6"/>
    <w:multiLevelType w:val="hybridMultilevel"/>
    <w:tmpl w:val="8ADC9944"/>
    <w:lvl w:ilvl="0" w:tplc="C344B8EA">
      <w:start w:val="1"/>
      <w:numFmt w:val="decimal"/>
      <w:lvlText w:val="%1)"/>
      <w:lvlJc w:val="left"/>
      <w:pPr>
        <w:ind w:left="717" w:hanging="360"/>
      </w:pPr>
      <w:rPr>
        <w:rFonts w:hint="default"/>
        <w:b/>
        <w:u w:val="singl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nsid w:val="337F4FA0"/>
    <w:multiLevelType w:val="hybridMultilevel"/>
    <w:tmpl w:val="0AB66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AB5B80"/>
    <w:multiLevelType w:val="hybridMultilevel"/>
    <w:tmpl w:val="8FA2DD40"/>
    <w:lvl w:ilvl="0" w:tplc="6422D746">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C6547A"/>
    <w:multiLevelType w:val="hybridMultilevel"/>
    <w:tmpl w:val="8D8820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4692FF5"/>
    <w:multiLevelType w:val="hybridMultilevel"/>
    <w:tmpl w:val="EF32D8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452E39E3"/>
    <w:multiLevelType w:val="hybridMultilevel"/>
    <w:tmpl w:val="E780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0E5C7C"/>
    <w:multiLevelType w:val="hybridMultilevel"/>
    <w:tmpl w:val="307A4856"/>
    <w:lvl w:ilvl="0" w:tplc="141E0E9E">
      <w:start w:val="1"/>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59A348C"/>
    <w:multiLevelType w:val="multilevel"/>
    <w:tmpl w:val="2F0E8AC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B5B770B"/>
    <w:multiLevelType w:val="hybridMultilevel"/>
    <w:tmpl w:val="370402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A201F19"/>
    <w:multiLevelType w:val="multilevel"/>
    <w:tmpl w:val="BAC00D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25">
    <w:nsid w:val="7047155A"/>
    <w:multiLevelType w:val="hybridMultilevel"/>
    <w:tmpl w:val="9DA8A4F0"/>
    <w:lvl w:ilvl="0" w:tplc="208A980A">
      <w:start w:val="1"/>
      <w:numFmt w:val="decimal"/>
      <w:lvlText w:val="%1."/>
      <w:lvlJc w:val="left"/>
      <w:pPr>
        <w:ind w:left="717" w:hanging="360"/>
      </w:pPr>
      <w:rPr>
        <w:rFonts w:asciiTheme="minorHAnsi" w:hAnsiTheme="minorHAnsi" w:cstheme="minorHAnsi" w:hint="default"/>
        <w:b/>
        <w:color w:val="000000" w:themeColor="text1"/>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6">
    <w:nsid w:val="709420B1"/>
    <w:multiLevelType w:val="hybridMultilevel"/>
    <w:tmpl w:val="DD4058CA"/>
    <w:lvl w:ilvl="0" w:tplc="241A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172694A"/>
    <w:multiLevelType w:val="hybridMultilevel"/>
    <w:tmpl w:val="20DA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AD58A3"/>
    <w:multiLevelType w:val="hybridMultilevel"/>
    <w:tmpl w:val="810C2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032C3D"/>
    <w:multiLevelType w:val="multilevel"/>
    <w:tmpl w:val="D8B2A414"/>
    <w:lvl w:ilvl="0">
      <w:start w:val="3"/>
      <w:numFmt w:val="decimal"/>
      <w:lvlText w:val="%1."/>
      <w:lvlJc w:val="left"/>
      <w:pPr>
        <w:ind w:left="360" w:hanging="360"/>
      </w:pPr>
      <w:rPr>
        <w:rFonts w:ascii="Times New Roman" w:hAnsi="Times New Roman" w:hint="default"/>
        <w:b/>
        <w:color w:val="000000" w:themeColor="text1"/>
      </w:rPr>
    </w:lvl>
    <w:lvl w:ilvl="1">
      <w:start w:val="1"/>
      <w:numFmt w:val="decimal"/>
      <w:lvlText w:val="%1.%2."/>
      <w:lvlJc w:val="left"/>
      <w:pPr>
        <w:ind w:left="720" w:hanging="360"/>
      </w:pPr>
      <w:rPr>
        <w:rFonts w:ascii="Times New Roman" w:hAnsi="Times New Roman" w:hint="default"/>
        <w:b/>
        <w:color w:val="000000" w:themeColor="text1"/>
      </w:rPr>
    </w:lvl>
    <w:lvl w:ilvl="2">
      <w:start w:val="1"/>
      <w:numFmt w:val="decimal"/>
      <w:lvlText w:val="%1.%2.%3."/>
      <w:lvlJc w:val="left"/>
      <w:pPr>
        <w:ind w:left="1440" w:hanging="720"/>
      </w:pPr>
      <w:rPr>
        <w:rFonts w:ascii="Times New Roman" w:hAnsi="Times New Roman" w:hint="default"/>
        <w:b/>
        <w:color w:val="000000" w:themeColor="text1"/>
      </w:rPr>
    </w:lvl>
    <w:lvl w:ilvl="3">
      <w:start w:val="1"/>
      <w:numFmt w:val="decimal"/>
      <w:lvlText w:val="%1.%2.%3.%4."/>
      <w:lvlJc w:val="left"/>
      <w:pPr>
        <w:ind w:left="1800" w:hanging="720"/>
      </w:pPr>
      <w:rPr>
        <w:rFonts w:ascii="Times New Roman" w:hAnsi="Times New Roman" w:hint="default"/>
        <w:b/>
        <w:color w:val="000000" w:themeColor="text1"/>
      </w:rPr>
    </w:lvl>
    <w:lvl w:ilvl="4">
      <w:start w:val="1"/>
      <w:numFmt w:val="decimal"/>
      <w:lvlText w:val="%1.%2.%3.%4.%5."/>
      <w:lvlJc w:val="left"/>
      <w:pPr>
        <w:ind w:left="2520" w:hanging="1080"/>
      </w:pPr>
      <w:rPr>
        <w:rFonts w:ascii="Times New Roman" w:hAnsi="Times New Roman" w:hint="default"/>
        <w:b/>
        <w:color w:val="000000" w:themeColor="text1"/>
      </w:rPr>
    </w:lvl>
    <w:lvl w:ilvl="5">
      <w:start w:val="1"/>
      <w:numFmt w:val="decimal"/>
      <w:lvlText w:val="%1.%2.%3.%4.%5.%6."/>
      <w:lvlJc w:val="left"/>
      <w:pPr>
        <w:ind w:left="2880" w:hanging="1080"/>
      </w:pPr>
      <w:rPr>
        <w:rFonts w:ascii="Times New Roman" w:hAnsi="Times New Roman" w:hint="default"/>
        <w:b/>
        <w:color w:val="000000" w:themeColor="text1"/>
      </w:rPr>
    </w:lvl>
    <w:lvl w:ilvl="6">
      <w:start w:val="1"/>
      <w:numFmt w:val="decimal"/>
      <w:lvlText w:val="%1.%2.%3.%4.%5.%6.%7."/>
      <w:lvlJc w:val="left"/>
      <w:pPr>
        <w:ind w:left="3600" w:hanging="1440"/>
      </w:pPr>
      <w:rPr>
        <w:rFonts w:ascii="Times New Roman" w:hAnsi="Times New Roman" w:hint="default"/>
        <w:b/>
        <w:color w:val="000000" w:themeColor="text1"/>
      </w:rPr>
    </w:lvl>
    <w:lvl w:ilvl="7">
      <w:start w:val="1"/>
      <w:numFmt w:val="decimal"/>
      <w:lvlText w:val="%1.%2.%3.%4.%5.%6.%7.%8."/>
      <w:lvlJc w:val="left"/>
      <w:pPr>
        <w:ind w:left="3960" w:hanging="1440"/>
      </w:pPr>
      <w:rPr>
        <w:rFonts w:ascii="Times New Roman" w:hAnsi="Times New Roman" w:hint="default"/>
        <w:b/>
        <w:color w:val="000000" w:themeColor="text1"/>
      </w:rPr>
    </w:lvl>
    <w:lvl w:ilvl="8">
      <w:start w:val="1"/>
      <w:numFmt w:val="decimal"/>
      <w:lvlText w:val="%1.%2.%3.%4.%5.%6.%7.%8.%9."/>
      <w:lvlJc w:val="left"/>
      <w:pPr>
        <w:ind w:left="4680" w:hanging="1800"/>
      </w:pPr>
      <w:rPr>
        <w:rFonts w:ascii="Times New Roman" w:hAnsi="Times New Roman" w:hint="default"/>
        <w:b/>
        <w:color w:val="000000" w:themeColor="text1"/>
      </w:rPr>
    </w:lvl>
  </w:abstractNum>
  <w:abstractNum w:abstractNumId="30">
    <w:nsid w:val="7BEA03E3"/>
    <w:multiLevelType w:val="hybridMultilevel"/>
    <w:tmpl w:val="AB7401F2"/>
    <w:lvl w:ilvl="0" w:tplc="87F8AF0A">
      <w:start w:val="1"/>
      <w:numFmt w:val="lowerLetter"/>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7DA57A37"/>
    <w:multiLevelType w:val="hybridMultilevel"/>
    <w:tmpl w:val="6CAEE8AA"/>
    <w:lvl w:ilvl="0" w:tplc="B5121A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6"/>
  </w:num>
  <w:num w:numId="2">
    <w:abstractNumId w:val="0"/>
    <w:lvlOverride w:ilvl="0">
      <w:startOverride w:val="1"/>
    </w:lvlOverride>
  </w:num>
  <w:num w:numId="3">
    <w:abstractNumId w:val="2"/>
  </w:num>
  <w:num w:numId="4">
    <w:abstractNumId w:val="12"/>
  </w:num>
  <w:num w:numId="5">
    <w:abstractNumId w:val="17"/>
  </w:num>
  <w:num w:numId="6">
    <w:abstractNumId w:val="11"/>
  </w:num>
  <w:num w:numId="7">
    <w:abstractNumId w:val="4"/>
  </w:num>
  <w:num w:numId="8">
    <w:abstractNumId w:val="13"/>
  </w:num>
  <w:num w:numId="9">
    <w:abstractNumId w:val="30"/>
  </w:num>
  <w:num w:numId="10">
    <w:abstractNumId w:val="3"/>
  </w:num>
  <w:num w:numId="11">
    <w:abstractNumId w:val="31"/>
  </w:num>
  <w:num w:numId="12">
    <w:abstractNumId w:val="22"/>
  </w:num>
  <w:num w:numId="13">
    <w:abstractNumId w:val="18"/>
  </w:num>
  <w:num w:numId="14">
    <w:abstractNumId w:val="1"/>
  </w:num>
  <w:num w:numId="15">
    <w:abstractNumId w:val="9"/>
  </w:num>
  <w:num w:numId="16">
    <w:abstractNumId w:val="5"/>
  </w:num>
  <w:num w:numId="17">
    <w:abstractNumId w:val="24"/>
  </w:num>
  <w:num w:numId="18">
    <w:abstractNumId w:val="19"/>
  </w:num>
  <w:num w:numId="19">
    <w:abstractNumId w:val="15"/>
  </w:num>
  <w:num w:numId="20">
    <w:abstractNumId w:val="23"/>
  </w:num>
  <w:num w:numId="21">
    <w:abstractNumId w:val="10"/>
  </w:num>
  <w:num w:numId="22">
    <w:abstractNumId w:val="6"/>
  </w:num>
  <w:num w:numId="23">
    <w:abstractNumId w:val="25"/>
  </w:num>
  <w:num w:numId="24">
    <w:abstractNumId w:val="21"/>
  </w:num>
  <w:num w:numId="25">
    <w:abstractNumId w:val="14"/>
  </w:num>
  <w:num w:numId="26">
    <w:abstractNumId w:val="7"/>
  </w:num>
  <w:num w:numId="27">
    <w:abstractNumId w:val="29"/>
  </w:num>
  <w:num w:numId="28">
    <w:abstractNumId w:val="27"/>
  </w:num>
  <w:num w:numId="29">
    <w:abstractNumId w:val="8"/>
  </w:num>
  <w:num w:numId="30">
    <w:abstractNumId w:val="20"/>
  </w:num>
  <w:num w:numId="31">
    <w:abstractNumId w:val="28"/>
  </w:num>
  <w:num w:numId="3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agana Kosanovic">
    <w15:presenceInfo w15:providerId="AD" w15:userId="S-1-5-21-1340563052-4132741551-2428420882-11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647FED"/>
    <w:rsid w:val="0001482C"/>
    <w:rsid w:val="00034CFE"/>
    <w:rsid w:val="0007191E"/>
    <w:rsid w:val="001348EF"/>
    <w:rsid w:val="001502B7"/>
    <w:rsid w:val="0016545D"/>
    <w:rsid w:val="00187251"/>
    <w:rsid w:val="001910C6"/>
    <w:rsid w:val="0019325C"/>
    <w:rsid w:val="001C11BE"/>
    <w:rsid w:val="001D005B"/>
    <w:rsid w:val="001F5055"/>
    <w:rsid w:val="0020421C"/>
    <w:rsid w:val="00210025"/>
    <w:rsid w:val="00223866"/>
    <w:rsid w:val="00230FDF"/>
    <w:rsid w:val="002D477D"/>
    <w:rsid w:val="002E206F"/>
    <w:rsid w:val="002E74B3"/>
    <w:rsid w:val="002F18B9"/>
    <w:rsid w:val="00301241"/>
    <w:rsid w:val="003255FF"/>
    <w:rsid w:val="0034108B"/>
    <w:rsid w:val="00370F50"/>
    <w:rsid w:val="00373540"/>
    <w:rsid w:val="00385931"/>
    <w:rsid w:val="00402406"/>
    <w:rsid w:val="004040D0"/>
    <w:rsid w:val="00414DEB"/>
    <w:rsid w:val="00437564"/>
    <w:rsid w:val="00465838"/>
    <w:rsid w:val="004900F4"/>
    <w:rsid w:val="004C4801"/>
    <w:rsid w:val="004D2FFF"/>
    <w:rsid w:val="004F0FD4"/>
    <w:rsid w:val="00536001"/>
    <w:rsid w:val="00536DD0"/>
    <w:rsid w:val="00544BC3"/>
    <w:rsid w:val="005C7AF0"/>
    <w:rsid w:val="00636588"/>
    <w:rsid w:val="00641DCF"/>
    <w:rsid w:val="00646097"/>
    <w:rsid w:val="00647FED"/>
    <w:rsid w:val="006A0711"/>
    <w:rsid w:val="006A5B92"/>
    <w:rsid w:val="006E116E"/>
    <w:rsid w:val="006E5B11"/>
    <w:rsid w:val="006F4921"/>
    <w:rsid w:val="00717A3B"/>
    <w:rsid w:val="00730416"/>
    <w:rsid w:val="0078288D"/>
    <w:rsid w:val="0079030D"/>
    <w:rsid w:val="007A5B1D"/>
    <w:rsid w:val="007B60C3"/>
    <w:rsid w:val="007B6FFD"/>
    <w:rsid w:val="007C04B8"/>
    <w:rsid w:val="00846037"/>
    <w:rsid w:val="00850ED1"/>
    <w:rsid w:val="00897EC2"/>
    <w:rsid w:val="008B05AE"/>
    <w:rsid w:val="008E4454"/>
    <w:rsid w:val="008F2A3B"/>
    <w:rsid w:val="00903B87"/>
    <w:rsid w:val="00943555"/>
    <w:rsid w:val="00957F83"/>
    <w:rsid w:val="00971301"/>
    <w:rsid w:val="009A19E5"/>
    <w:rsid w:val="009A3357"/>
    <w:rsid w:val="009D2F20"/>
    <w:rsid w:val="00A45D8D"/>
    <w:rsid w:val="00AA04D5"/>
    <w:rsid w:val="00AA2110"/>
    <w:rsid w:val="00AE025F"/>
    <w:rsid w:val="00B275D3"/>
    <w:rsid w:val="00B565AB"/>
    <w:rsid w:val="00B617AC"/>
    <w:rsid w:val="00BF7920"/>
    <w:rsid w:val="00C03C66"/>
    <w:rsid w:val="00C40480"/>
    <w:rsid w:val="00C87476"/>
    <w:rsid w:val="00CC4943"/>
    <w:rsid w:val="00D01BD2"/>
    <w:rsid w:val="00D11E89"/>
    <w:rsid w:val="00D8216A"/>
    <w:rsid w:val="00DC414C"/>
    <w:rsid w:val="00DD7A82"/>
    <w:rsid w:val="00DD7F44"/>
    <w:rsid w:val="00E22F10"/>
    <w:rsid w:val="00E61511"/>
    <w:rsid w:val="00EA5B03"/>
    <w:rsid w:val="00EC045B"/>
    <w:rsid w:val="00EC222D"/>
    <w:rsid w:val="00EE0F7D"/>
    <w:rsid w:val="00F116B0"/>
    <w:rsid w:val="00F36B4B"/>
    <w:rsid w:val="00F41E79"/>
    <w:rsid w:val="00F84690"/>
    <w:rsid w:val="00F8601B"/>
    <w:rsid w:val="00FB7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88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FED"/>
    <w:pPr>
      <w:spacing w:after="200" w:line="276" w:lineRule="auto"/>
      <w:ind w:left="720"/>
      <w:contextualSpacing/>
    </w:pPr>
    <w:rPr>
      <w:kern w:val="0"/>
      <w:sz w:val="22"/>
      <w:szCs w:val="22"/>
    </w:rPr>
  </w:style>
  <w:style w:type="paragraph" w:styleId="ListNumber4">
    <w:name w:val="List Number 4"/>
    <w:basedOn w:val="Normal"/>
    <w:semiHidden/>
    <w:rsid w:val="0007191E"/>
    <w:rPr>
      <w:rFonts w:ascii="Verdana" w:eastAsia="Times New Roman" w:hAnsi="Verdana" w:cs="Times New Roman"/>
      <w:kern w:val="0"/>
      <w:sz w:val="19"/>
      <w:szCs w:val="20"/>
      <w:lang w:eastAsia="de-DE"/>
    </w:rPr>
  </w:style>
  <w:style w:type="paragraph" w:styleId="FootnoteText">
    <w:name w:val="footnote text"/>
    <w:basedOn w:val="Normal"/>
    <w:link w:val="FootnoteTextChar"/>
    <w:uiPriority w:val="99"/>
    <w:semiHidden/>
    <w:unhideWhenUsed/>
    <w:rsid w:val="0034108B"/>
    <w:pPr>
      <w:spacing w:after="200" w:line="276" w:lineRule="auto"/>
    </w:pPr>
    <w:rPr>
      <w:rFonts w:ascii="Calibri" w:eastAsia="Calibri" w:hAnsi="Calibri" w:cs="Times New Roman"/>
      <w:kern w:val="0"/>
      <w:sz w:val="20"/>
      <w:szCs w:val="20"/>
    </w:rPr>
  </w:style>
  <w:style w:type="character" w:customStyle="1" w:styleId="FootnoteTextChar">
    <w:name w:val="Footnote Text Char"/>
    <w:basedOn w:val="DefaultParagraphFont"/>
    <w:link w:val="FootnoteText"/>
    <w:uiPriority w:val="99"/>
    <w:semiHidden/>
    <w:rsid w:val="0034108B"/>
    <w:rPr>
      <w:rFonts w:ascii="Calibri" w:eastAsia="Calibri" w:hAnsi="Calibri" w:cs="Times New Roman"/>
      <w:kern w:val="0"/>
      <w:sz w:val="20"/>
      <w:szCs w:val="20"/>
      <w:lang w:val="en-GB"/>
    </w:rPr>
  </w:style>
  <w:style w:type="character" w:styleId="FootnoteReference">
    <w:name w:val="footnote reference"/>
    <w:uiPriority w:val="99"/>
    <w:semiHidden/>
    <w:unhideWhenUsed/>
    <w:rsid w:val="0034108B"/>
    <w:rPr>
      <w:vertAlign w:val="superscript"/>
    </w:rPr>
  </w:style>
  <w:style w:type="paragraph" w:styleId="EndnoteText">
    <w:name w:val="endnote text"/>
    <w:basedOn w:val="Normal"/>
    <w:link w:val="EndnoteTextChar"/>
    <w:autoRedefine/>
    <w:semiHidden/>
    <w:rsid w:val="004900F4"/>
    <w:pPr>
      <w:spacing w:after="60"/>
      <w:jc w:val="both"/>
    </w:pPr>
    <w:rPr>
      <w:rFonts w:ascii="Times New Roman" w:eastAsia="Times New Roman" w:hAnsi="Times New Roman" w:cs="Times New Roman"/>
      <w:kern w:val="0"/>
      <w:lang w:eastAsia="en-GB"/>
    </w:rPr>
  </w:style>
  <w:style w:type="character" w:customStyle="1" w:styleId="EndnoteTextChar">
    <w:name w:val="Endnote Text Char"/>
    <w:basedOn w:val="DefaultParagraphFont"/>
    <w:link w:val="EndnoteText"/>
    <w:semiHidden/>
    <w:rsid w:val="004900F4"/>
    <w:rPr>
      <w:rFonts w:ascii="Times New Roman" w:eastAsia="Times New Roman" w:hAnsi="Times New Roman" w:cs="Times New Roman"/>
      <w:kern w:val="0"/>
      <w:lang w:eastAsia="en-GB"/>
    </w:rPr>
  </w:style>
  <w:style w:type="character" w:styleId="EndnoteReference">
    <w:name w:val="endnote reference"/>
    <w:semiHidden/>
    <w:rsid w:val="004900F4"/>
    <w:rPr>
      <w:vertAlign w:val="superscript"/>
    </w:rPr>
  </w:style>
  <w:style w:type="paragraph" w:customStyle="1" w:styleId="Blockquote">
    <w:name w:val="Blockquote"/>
    <w:basedOn w:val="Normal"/>
    <w:rsid w:val="004900F4"/>
    <w:pPr>
      <w:widowControl w:val="0"/>
      <w:spacing w:before="100" w:after="100"/>
      <w:ind w:left="360" w:right="360"/>
    </w:pPr>
    <w:rPr>
      <w:rFonts w:ascii="Times New Roman" w:eastAsia="Times New Roman" w:hAnsi="Times New Roman" w:cs="Times New Roman"/>
      <w:snapToGrid w:val="0"/>
      <w:kern w:val="0"/>
      <w:szCs w:val="20"/>
    </w:rPr>
  </w:style>
  <w:style w:type="paragraph" w:styleId="Subtitle">
    <w:name w:val="Subtitle"/>
    <w:basedOn w:val="Normal"/>
    <w:next w:val="Normal"/>
    <w:link w:val="SubtitleChar"/>
    <w:uiPriority w:val="11"/>
    <w:qFormat/>
    <w:rsid w:val="007B60C3"/>
    <w:pPr>
      <w:keepNext/>
      <w:keepLines/>
    </w:pPr>
    <w:rPr>
      <w:rFonts w:ascii="Times New Roman" w:eastAsia="Times New Roman" w:hAnsi="Times New Roman" w:cs="Times New Roman"/>
      <w:i/>
      <w:color w:val="666666"/>
      <w:kern w:val="0"/>
      <w:lang w:eastAsia="en-GB"/>
    </w:rPr>
  </w:style>
  <w:style w:type="character" w:customStyle="1" w:styleId="SubtitleChar">
    <w:name w:val="Subtitle Char"/>
    <w:basedOn w:val="DefaultParagraphFont"/>
    <w:link w:val="Subtitle"/>
    <w:uiPriority w:val="11"/>
    <w:rsid w:val="007B60C3"/>
    <w:rPr>
      <w:rFonts w:ascii="Times New Roman" w:eastAsia="Times New Roman" w:hAnsi="Times New Roman" w:cs="Times New Roman"/>
      <w:i/>
      <w:color w:val="666666"/>
      <w:kern w:val="0"/>
      <w:lang w:eastAsia="en-GB"/>
    </w:rPr>
  </w:style>
  <w:style w:type="table" w:styleId="TableGrid">
    <w:name w:val="Table Grid"/>
    <w:basedOn w:val="TableNormal"/>
    <w:rsid w:val="00210025"/>
    <w:rPr>
      <w:rFonts w:ascii="Calibri" w:eastAsia="Calibri" w:hAnsi="Calibri" w:cs="Times New Roman"/>
      <w:kern w:val="0"/>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4DEB"/>
    <w:pPr>
      <w:tabs>
        <w:tab w:val="center" w:pos="4513"/>
        <w:tab w:val="right" w:pos="9026"/>
      </w:tabs>
    </w:pPr>
  </w:style>
  <w:style w:type="character" w:customStyle="1" w:styleId="HeaderChar">
    <w:name w:val="Header Char"/>
    <w:basedOn w:val="DefaultParagraphFont"/>
    <w:link w:val="Header"/>
    <w:uiPriority w:val="99"/>
    <w:rsid w:val="00414DEB"/>
  </w:style>
  <w:style w:type="paragraph" w:styleId="Footer">
    <w:name w:val="footer"/>
    <w:basedOn w:val="Normal"/>
    <w:link w:val="FooterChar"/>
    <w:uiPriority w:val="99"/>
    <w:unhideWhenUsed/>
    <w:rsid w:val="00414DEB"/>
    <w:pPr>
      <w:tabs>
        <w:tab w:val="center" w:pos="4513"/>
        <w:tab w:val="right" w:pos="9026"/>
      </w:tabs>
    </w:pPr>
  </w:style>
  <w:style w:type="character" w:customStyle="1" w:styleId="FooterChar">
    <w:name w:val="Footer Char"/>
    <w:basedOn w:val="DefaultParagraphFont"/>
    <w:link w:val="Footer"/>
    <w:uiPriority w:val="99"/>
    <w:rsid w:val="00414DEB"/>
  </w:style>
  <w:style w:type="character" w:styleId="PageNumber">
    <w:name w:val="page number"/>
    <w:basedOn w:val="DefaultParagraphFont"/>
    <w:uiPriority w:val="99"/>
    <w:semiHidden/>
    <w:unhideWhenUsed/>
    <w:rsid w:val="00B617AC"/>
  </w:style>
  <w:style w:type="paragraph" w:styleId="BalloonText">
    <w:name w:val="Balloon Text"/>
    <w:basedOn w:val="Normal"/>
    <w:link w:val="BalloonTextChar"/>
    <w:uiPriority w:val="99"/>
    <w:semiHidden/>
    <w:unhideWhenUsed/>
    <w:rsid w:val="00373540"/>
    <w:rPr>
      <w:rFonts w:ascii="Tahoma" w:hAnsi="Tahoma" w:cs="Tahoma"/>
      <w:sz w:val="16"/>
      <w:szCs w:val="16"/>
    </w:rPr>
  </w:style>
  <w:style w:type="character" w:customStyle="1" w:styleId="BalloonTextChar">
    <w:name w:val="Balloon Text Char"/>
    <w:basedOn w:val="DefaultParagraphFont"/>
    <w:link w:val="BalloonText"/>
    <w:uiPriority w:val="99"/>
    <w:semiHidden/>
    <w:rsid w:val="0037354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88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FED"/>
    <w:pPr>
      <w:spacing w:after="200" w:line="276" w:lineRule="auto"/>
      <w:ind w:left="720"/>
      <w:contextualSpacing/>
    </w:pPr>
    <w:rPr>
      <w:kern w:val="0"/>
      <w:sz w:val="22"/>
      <w:szCs w:val="22"/>
    </w:rPr>
  </w:style>
  <w:style w:type="paragraph" w:styleId="ListNumber4">
    <w:name w:val="List Number 4"/>
    <w:basedOn w:val="Normal"/>
    <w:semiHidden/>
    <w:rsid w:val="0007191E"/>
    <w:rPr>
      <w:rFonts w:ascii="Verdana" w:eastAsia="Times New Roman" w:hAnsi="Verdana" w:cs="Times New Roman"/>
      <w:kern w:val="0"/>
      <w:sz w:val="19"/>
      <w:szCs w:val="20"/>
      <w:lang w:eastAsia="de-DE"/>
    </w:rPr>
  </w:style>
  <w:style w:type="paragraph" w:styleId="FootnoteText">
    <w:name w:val="footnote text"/>
    <w:basedOn w:val="Normal"/>
    <w:link w:val="FootnoteTextChar"/>
    <w:uiPriority w:val="99"/>
    <w:semiHidden/>
    <w:unhideWhenUsed/>
    <w:rsid w:val="0034108B"/>
    <w:pPr>
      <w:spacing w:after="200" w:line="276" w:lineRule="auto"/>
    </w:pPr>
    <w:rPr>
      <w:rFonts w:ascii="Calibri" w:eastAsia="Calibri" w:hAnsi="Calibri" w:cs="Times New Roman"/>
      <w:kern w:val="0"/>
      <w:sz w:val="20"/>
      <w:szCs w:val="20"/>
    </w:rPr>
  </w:style>
  <w:style w:type="character" w:customStyle="1" w:styleId="FootnoteTextChar">
    <w:name w:val="Footnote Text Char"/>
    <w:basedOn w:val="DefaultParagraphFont"/>
    <w:link w:val="FootnoteText"/>
    <w:uiPriority w:val="99"/>
    <w:semiHidden/>
    <w:rsid w:val="0034108B"/>
    <w:rPr>
      <w:rFonts w:ascii="Calibri" w:eastAsia="Calibri" w:hAnsi="Calibri" w:cs="Times New Roman"/>
      <w:kern w:val="0"/>
      <w:sz w:val="20"/>
      <w:szCs w:val="20"/>
      <w:lang w:val="en-GB"/>
    </w:rPr>
  </w:style>
  <w:style w:type="character" w:styleId="FootnoteReference">
    <w:name w:val="footnote reference"/>
    <w:uiPriority w:val="99"/>
    <w:semiHidden/>
    <w:unhideWhenUsed/>
    <w:rsid w:val="0034108B"/>
    <w:rPr>
      <w:vertAlign w:val="superscript"/>
    </w:rPr>
  </w:style>
  <w:style w:type="paragraph" w:styleId="EndnoteText">
    <w:name w:val="endnote text"/>
    <w:basedOn w:val="Normal"/>
    <w:link w:val="EndnoteTextChar"/>
    <w:autoRedefine/>
    <w:semiHidden/>
    <w:rsid w:val="004900F4"/>
    <w:pPr>
      <w:spacing w:after="60"/>
      <w:jc w:val="both"/>
    </w:pPr>
    <w:rPr>
      <w:rFonts w:ascii="Times New Roman" w:eastAsia="Times New Roman" w:hAnsi="Times New Roman" w:cs="Times New Roman"/>
      <w:kern w:val="0"/>
      <w:lang w:eastAsia="en-GB"/>
    </w:rPr>
  </w:style>
  <w:style w:type="character" w:customStyle="1" w:styleId="EndnoteTextChar">
    <w:name w:val="Endnote Text Char"/>
    <w:basedOn w:val="DefaultParagraphFont"/>
    <w:link w:val="EndnoteText"/>
    <w:semiHidden/>
    <w:rsid w:val="004900F4"/>
    <w:rPr>
      <w:rFonts w:ascii="Times New Roman" w:eastAsia="Times New Roman" w:hAnsi="Times New Roman" w:cs="Times New Roman"/>
      <w:kern w:val="0"/>
      <w:lang w:eastAsia="en-GB"/>
    </w:rPr>
  </w:style>
  <w:style w:type="character" w:styleId="EndnoteReference">
    <w:name w:val="endnote reference"/>
    <w:semiHidden/>
    <w:rsid w:val="004900F4"/>
    <w:rPr>
      <w:vertAlign w:val="superscript"/>
    </w:rPr>
  </w:style>
  <w:style w:type="paragraph" w:customStyle="1" w:styleId="Blockquote">
    <w:name w:val="Blockquote"/>
    <w:basedOn w:val="Normal"/>
    <w:rsid w:val="004900F4"/>
    <w:pPr>
      <w:widowControl w:val="0"/>
      <w:spacing w:before="100" w:after="100"/>
      <w:ind w:left="360" w:right="360"/>
    </w:pPr>
    <w:rPr>
      <w:rFonts w:ascii="Times New Roman" w:eastAsia="Times New Roman" w:hAnsi="Times New Roman" w:cs="Times New Roman"/>
      <w:snapToGrid w:val="0"/>
      <w:kern w:val="0"/>
      <w:szCs w:val="20"/>
    </w:rPr>
  </w:style>
  <w:style w:type="paragraph" w:styleId="Subtitle">
    <w:name w:val="Subtitle"/>
    <w:basedOn w:val="Normal"/>
    <w:next w:val="Normal"/>
    <w:link w:val="SubtitleChar"/>
    <w:uiPriority w:val="11"/>
    <w:qFormat/>
    <w:rsid w:val="007B60C3"/>
    <w:pPr>
      <w:keepNext/>
      <w:keepLines/>
    </w:pPr>
    <w:rPr>
      <w:rFonts w:ascii="Times New Roman" w:eastAsia="Times New Roman" w:hAnsi="Times New Roman" w:cs="Times New Roman"/>
      <w:i/>
      <w:color w:val="666666"/>
      <w:kern w:val="0"/>
      <w:lang w:eastAsia="en-GB"/>
    </w:rPr>
  </w:style>
  <w:style w:type="character" w:customStyle="1" w:styleId="SubtitleChar">
    <w:name w:val="Subtitle Char"/>
    <w:basedOn w:val="DefaultParagraphFont"/>
    <w:link w:val="Subtitle"/>
    <w:uiPriority w:val="11"/>
    <w:rsid w:val="007B60C3"/>
    <w:rPr>
      <w:rFonts w:ascii="Times New Roman" w:eastAsia="Times New Roman" w:hAnsi="Times New Roman" w:cs="Times New Roman"/>
      <w:i/>
      <w:color w:val="666666"/>
      <w:kern w:val="0"/>
      <w:lang w:eastAsia="en-GB"/>
    </w:rPr>
  </w:style>
  <w:style w:type="table" w:styleId="TableGrid">
    <w:name w:val="Table Grid"/>
    <w:basedOn w:val="TableNormal"/>
    <w:rsid w:val="00210025"/>
    <w:rPr>
      <w:rFonts w:ascii="Calibri" w:eastAsia="Calibri" w:hAnsi="Calibri" w:cs="Times New Roman"/>
      <w:kern w:val="0"/>
      <w:sz w:val="20"/>
      <w:szCs w:val="20"/>
      <w:lang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4DEB"/>
    <w:pPr>
      <w:tabs>
        <w:tab w:val="center" w:pos="4513"/>
        <w:tab w:val="right" w:pos="9026"/>
      </w:tabs>
    </w:pPr>
  </w:style>
  <w:style w:type="character" w:customStyle="1" w:styleId="HeaderChar">
    <w:name w:val="Header Char"/>
    <w:basedOn w:val="DefaultParagraphFont"/>
    <w:link w:val="Header"/>
    <w:uiPriority w:val="99"/>
    <w:rsid w:val="00414DEB"/>
  </w:style>
  <w:style w:type="paragraph" w:styleId="Footer">
    <w:name w:val="footer"/>
    <w:basedOn w:val="Normal"/>
    <w:link w:val="FooterChar"/>
    <w:uiPriority w:val="99"/>
    <w:unhideWhenUsed/>
    <w:rsid w:val="00414DEB"/>
    <w:pPr>
      <w:tabs>
        <w:tab w:val="center" w:pos="4513"/>
        <w:tab w:val="right" w:pos="9026"/>
      </w:tabs>
    </w:pPr>
  </w:style>
  <w:style w:type="character" w:customStyle="1" w:styleId="FooterChar">
    <w:name w:val="Footer Char"/>
    <w:basedOn w:val="DefaultParagraphFont"/>
    <w:link w:val="Footer"/>
    <w:uiPriority w:val="99"/>
    <w:rsid w:val="00414DEB"/>
  </w:style>
  <w:style w:type="character" w:styleId="PageNumber">
    <w:name w:val="page number"/>
    <w:basedOn w:val="DefaultParagraphFont"/>
    <w:uiPriority w:val="99"/>
    <w:semiHidden/>
    <w:unhideWhenUsed/>
    <w:rsid w:val="00B617AC"/>
  </w:style>
  <w:style w:type="paragraph" w:styleId="BalloonText">
    <w:name w:val="Balloon Text"/>
    <w:basedOn w:val="Normal"/>
    <w:link w:val="BalloonTextChar"/>
    <w:uiPriority w:val="99"/>
    <w:semiHidden/>
    <w:unhideWhenUsed/>
    <w:rsid w:val="00373540"/>
    <w:rPr>
      <w:rFonts w:ascii="Tahoma" w:hAnsi="Tahoma" w:cs="Tahoma"/>
      <w:sz w:val="16"/>
      <w:szCs w:val="16"/>
    </w:rPr>
  </w:style>
  <w:style w:type="character" w:customStyle="1" w:styleId="BalloonTextChar">
    <w:name w:val="Balloon Text Char"/>
    <w:basedOn w:val="DefaultParagraphFont"/>
    <w:link w:val="BalloonText"/>
    <w:uiPriority w:val="99"/>
    <w:semiHidden/>
    <w:rsid w:val="00373540"/>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Elizabeta Stanimirov</dc:creator>
  <cp:lastModifiedBy>Zoran Lapadatovic</cp:lastModifiedBy>
  <cp:revision>6</cp:revision>
  <dcterms:created xsi:type="dcterms:W3CDTF">2024-04-16T07:57:00Z</dcterms:created>
  <dcterms:modified xsi:type="dcterms:W3CDTF">2024-04-17T10:28:00Z</dcterms:modified>
</cp:coreProperties>
</file>